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6E" w:rsidRDefault="00F9156E" w:rsidP="001C0F3E">
      <w:pPr>
        <w:pStyle w:val="a5"/>
        <w:spacing w:after="120"/>
        <w:jc w:val="left"/>
        <w:outlineLvl w:val="0"/>
        <w:rPr>
          <w:color w:val="0070C0"/>
          <w:sz w:val="28"/>
          <w:szCs w:val="28"/>
          <w:u w:val="single"/>
        </w:rPr>
      </w:pPr>
    </w:p>
    <w:p w:rsidR="00F9156E" w:rsidRDefault="00F9156E" w:rsidP="00F9156E">
      <w:pPr>
        <w:pStyle w:val="a5"/>
        <w:spacing w:after="120"/>
        <w:outlineLvl w:val="0"/>
        <w:rPr>
          <w:sz w:val="28"/>
          <w:szCs w:val="28"/>
          <w:u w:val="single"/>
        </w:rPr>
      </w:pPr>
    </w:p>
    <w:p w:rsidR="00F9156E" w:rsidRDefault="00F9156E" w:rsidP="00F9156E">
      <w:pPr>
        <w:pStyle w:val="a5"/>
        <w:spacing w:after="120"/>
        <w:outlineLvl w:val="0"/>
      </w:pPr>
      <w:r>
        <w:t>ДОГОВОР №______________</w:t>
      </w:r>
    </w:p>
    <w:p w:rsidR="00F9156E" w:rsidRDefault="00365C09" w:rsidP="00F9156E">
      <w:pPr>
        <w:pStyle w:val="a5"/>
        <w:spacing w:after="120"/>
        <w:outlineLvl w:val="0"/>
      </w:pPr>
      <w:bookmarkStart w:id="0" w:name="OLE_LINK3"/>
      <w:bookmarkStart w:id="1" w:name="OLE_LINK4"/>
      <w:r>
        <w:t>на услуги по предоставлению железнодорожного подвижного состава</w:t>
      </w:r>
    </w:p>
    <w:bookmarkEnd w:id="0"/>
    <w:bookmarkEnd w:id="1"/>
    <w:p w:rsidR="00F9156E" w:rsidRDefault="00F9156E" w:rsidP="00F9156E">
      <w:pPr>
        <w:pStyle w:val="a5"/>
        <w:spacing w:after="120"/>
        <w:outlineLvl w:val="0"/>
      </w:pPr>
    </w:p>
    <w:p w:rsidR="00F9156E" w:rsidRDefault="00F9156E" w:rsidP="00F9156E">
      <w:pPr>
        <w:spacing w:after="120"/>
        <w:jc w:val="center"/>
      </w:pPr>
      <w:r>
        <w:t>г. Москва</w:t>
      </w:r>
      <w:r w:rsidR="00CA4077">
        <w:tab/>
      </w:r>
      <w:r w:rsidR="00CA40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«__» _______ 20__ г.</w:t>
      </w:r>
    </w:p>
    <w:p w:rsidR="00F9156E" w:rsidRDefault="00F9156E" w:rsidP="00F9156E">
      <w:pPr>
        <w:pStyle w:val="ab"/>
        <w:spacing w:after="120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F9156E" w:rsidRDefault="00F9156E" w:rsidP="00F9156E">
      <w:pPr>
        <w:pStyle w:val="ab"/>
        <w:spacing w:after="12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«Фирма «Трансгарант»,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="00365C09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лице </w:t>
      </w:r>
      <w:r w:rsidR="001C0F3E">
        <w:rPr>
          <w:rFonts w:ascii="Times New Roman" w:hAnsi="Times New Roman"/>
          <w:sz w:val="24"/>
          <w:szCs w:val="24"/>
        </w:rPr>
        <w:t>Исполнительного директора Лесникова Д.В., действующего на основании Доверенности от 11.01.2017 г.</w:t>
      </w:r>
      <w:r>
        <w:rPr>
          <w:rFonts w:ascii="Times New Roman" w:hAnsi="Times New Roman"/>
          <w:sz w:val="24"/>
          <w:szCs w:val="24"/>
        </w:rPr>
        <w:t>, с одной стороны</w:t>
      </w:r>
      <w:r w:rsidR="00CA40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F9156E" w:rsidRDefault="00F9156E" w:rsidP="00F9156E">
      <w:pPr>
        <w:pStyle w:val="ab"/>
        <w:spacing w:after="12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="00365C09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лице __________________________, действующего на основании ______________, с другой стороны, совместно именуемые в дальнейшем </w:t>
      </w:r>
      <w:r>
        <w:rPr>
          <w:rFonts w:ascii="Times New Roman" w:hAnsi="Times New Roman"/>
          <w:b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9156E" w:rsidRDefault="00F9156E" w:rsidP="00F9156E">
      <w:pPr>
        <w:pStyle w:val="a9"/>
        <w:spacing w:after="120"/>
        <w:ind w:firstLine="0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1. Предмет Договора</w:t>
      </w:r>
    </w:p>
    <w:p w:rsidR="00A75354" w:rsidRPr="006851A3" w:rsidRDefault="00A75354" w:rsidP="00DB4255">
      <w:pPr>
        <w:ind w:firstLine="708"/>
        <w:jc w:val="both"/>
        <w:rPr>
          <w:i/>
          <w:highlight w:val="cyan"/>
        </w:rPr>
      </w:pPr>
    </w:p>
    <w:p w:rsidR="00F9156E" w:rsidRDefault="00B05762" w:rsidP="00DB4255">
      <w:pPr>
        <w:ind w:firstLine="708"/>
        <w:jc w:val="both"/>
      </w:pPr>
      <w:r w:rsidRPr="00B05762">
        <w:t>1.1. В соответствии  с условиями настоящего Договора Исполнитель может оказывать Заказчику следующие виды услуг:</w:t>
      </w:r>
    </w:p>
    <w:p w:rsidR="00F9156E" w:rsidRDefault="00F9156E" w:rsidP="00DB4255">
      <w:pPr>
        <w:ind w:firstLine="708"/>
        <w:jc w:val="both"/>
        <w:rPr>
          <w:color w:val="000000"/>
          <w:spacing w:val="-5"/>
        </w:rPr>
      </w:pPr>
      <w:r>
        <w:t>1.</w:t>
      </w:r>
      <w:r w:rsidR="00F05D5A">
        <w:t>1.</w:t>
      </w:r>
      <w:r w:rsidR="007F5280">
        <w:t>1</w:t>
      </w:r>
      <w:r>
        <w:t xml:space="preserve">. Для осуществления </w:t>
      </w:r>
      <w:r w:rsidR="005F7BDF">
        <w:t>внутрироссийских</w:t>
      </w:r>
      <w:r>
        <w:t xml:space="preserve"> перевозок грузов </w:t>
      </w:r>
      <w:r w:rsidR="007F5280">
        <w:t>Заказчика</w:t>
      </w:r>
      <w:r>
        <w:t xml:space="preserve"> или третьих лиц </w:t>
      </w:r>
      <w:r w:rsidR="007F5280">
        <w:t>Исполнитель</w:t>
      </w:r>
      <w:r>
        <w:t xml:space="preserve"> оказывает услуги по предоставлению </w:t>
      </w:r>
      <w:r w:rsidR="007F5280">
        <w:t>Заказчику</w:t>
      </w:r>
      <w:r>
        <w:t xml:space="preserve"> железнодорожного подвижного состава (далее - вагоны), принадлежащего </w:t>
      </w:r>
      <w:r w:rsidR="007F5280">
        <w:t>Исполнителю</w:t>
      </w:r>
      <w:r>
        <w:t xml:space="preserve"> на праве собственности, аренды, лизинга, или  </w:t>
      </w:r>
      <w:r>
        <w:rPr>
          <w:color w:val="000000"/>
          <w:spacing w:val="-5"/>
        </w:rPr>
        <w:t xml:space="preserve">привлеченного </w:t>
      </w:r>
      <w:r w:rsidR="007F5280">
        <w:rPr>
          <w:color w:val="000000"/>
          <w:spacing w:val="-5"/>
        </w:rPr>
        <w:t>Исполнителем</w:t>
      </w:r>
      <w:r>
        <w:rPr>
          <w:color w:val="000000"/>
          <w:spacing w:val="-5"/>
        </w:rPr>
        <w:t xml:space="preserve">  на ином законном основании.</w:t>
      </w:r>
    </w:p>
    <w:p w:rsidR="006851A3" w:rsidRPr="001C0F3E" w:rsidRDefault="00B05762" w:rsidP="001C0F3E">
      <w:pPr>
        <w:ind w:firstLine="708"/>
        <w:jc w:val="both"/>
        <w:rPr>
          <w:color w:val="000000"/>
          <w:spacing w:val="-5"/>
        </w:rPr>
      </w:pPr>
      <w:r w:rsidRPr="00B05762">
        <w:rPr>
          <w:color w:val="000000"/>
          <w:spacing w:val="-5"/>
        </w:rPr>
        <w:t xml:space="preserve">1.1.2. </w:t>
      </w:r>
      <w:r w:rsidRPr="00B05762">
        <w:t>Для осуществления международной перевозки грузов Заказчика или третьих лиц  Исполнитель оказывает услуги по предоставлению Заказчику железнодорожного подвижного состава (далее - вагоны), принадлежащего Исполнителю на праве собственности, аренды, лизинга</w:t>
      </w:r>
      <w:r w:rsidRPr="00B05762">
        <w:rPr>
          <w:color w:val="000000"/>
          <w:spacing w:val="-5"/>
        </w:rPr>
        <w:t>.</w:t>
      </w:r>
    </w:p>
    <w:p w:rsidR="00AF0B8E" w:rsidRPr="0099672A" w:rsidRDefault="00305F48" w:rsidP="00DB4255">
      <w:pPr>
        <w:ind w:firstLine="708"/>
        <w:jc w:val="both"/>
        <w:rPr>
          <w:spacing w:val="-5"/>
        </w:rPr>
      </w:pPr>
      <w:r w:rsidRPr="00305F48">
        <w:rPr>
          <w:spacing w:val="-5"/>
        </w:rPr>
        <w:t xml:space="preserve">1.2. </w:t>
      </w:r>
      <w:r w:rsidR="00B95123">
        <w:rPr>
          <w:spacing w:val="-5"/>
        </w:rPr>
        <w:t>Род</w:t>
      </w:r>
      <w:r w:rsidR="00237F4F">
        <w:rPr>
          <w:spacing w:val="-5"/>
        </w:rPr>
        <w:t xml:space="preserve"> </w:t>
      </w:r>
      <w:r w:rsidR="00B95123">
        <w:rPr>
          <w:spacing w:val="-5"/>
        </w:rPr>
        <w:t xml:space="preserve">подвижного состава, </w:t>
      </w:r>
      <w:r w:rsidR="00237F4F">
        <w:rPr>
          <w:spacing w:val="-5"/>
        </w:rPr>
        <w:t xml:space="preserve">направления </w:t>
      </w:r>
      <w:r w:rsidR="007B0EE8">
        <w:rPr>
          <w:spacing w:val="-5"/>
        </w:rPr>
        <w:t xml:space="preserve">и объем </w:t>
      </w:r>
      <w:r w:rsidR="00237F4F">
        <w:rPr>
          <w:spacing w:val="-5"/>
        </w:rPr>
        <w:t>перевозок,</w:t>
      </w:r>
      <w:r w:rsidR="00237F4F" w:rsidRPr="00305F48">
        <w:rPr>
          <w:spacing w:val="-5"/>
        </w:rPr>
        <w:t xml:space="preserve"> </w:t>
      </w:r>
      <w:r w:rsidR="00B95123">
        <w:rPr>
          <w:spacing w:val="-5"/>
        </w:rPr>
        <w:t xml:space="preserve">наименование груза </w:t>
      </w:r>
      <w:r w:rsidRPr="00305F48">
        <w:rPr>
          <w:spacing w:val="-5"/>
        </w:rPr>
        <w:t>определя</w:t>
      </w:r>
      <w:r w:rsidR="00B95123">
        <w:rPr>
          <w:spacing w:val="-5"/>
        </w:rPr>
        <w:t>ю</w:t>
      </w:r>
      <w:r w:rsidRPr="00305F48">
        <w:rPr>
          <w:spacing w:val="-5"/>
        </w:rPr>
        <w:t xml:space="preserve">тся в Приложениях, являющихся неотъемлемой частью настоящего </w:t>
      </w:r>
      <w:r w:rsidR="00CA4077">
        <w:rPr>
          <w:spacing w:val="-5"/>
        </w:rPr>
        <w:t>Д</w:t>
      </w:r>
      <w:r w:rsidRPr="00305F48">
        <w:rPr>
          <w:spacing w:val="-5"/>
        </w:rPr>
        <w:t xml:space="preserve">оговора. </w:t>
      </w:r>
    </w:p>
    <w:p w:rsidR="009D3CCF" w:rsidRDefault="00305F48" w:rsidP="00DB4255">
      <w:pPr>
        <w:pStyle w:val="a7"/>
        <w:tabs>
          <w:tab w:val="left" w:pos="142"/>
        </w:tabs>
        <w:spacing w:after="0"/>
        <w:ind w:firstLine="708"/>
        <w:jc w:val="both"/>
        <w:rPr>
          <w:spacing w:val="-5"/>
          <w:szCs w:val="25"/>
        </w:rPr>
      </w:pPr>
      <w:r w:rsidRPr="00305F48">
        <w:rPr>
          <w:spacing w:val="-5"/>
        </w:rPr>
        <w:t xml:space="preserve">1.3. </w:t>
      </w:r>
      <w:r w:rsidR="007F5280">
        <w:rPr>
          <w:spacing w:val="-5"/>
        </w:rPr>
        <w:t>Заказчик</w:t>
      </w:r>
      <w:r w:rsidRPr="00305F48">
        <w:rPr>
          <w:spacing w:val="-5"/>
        </w:rPr>
        <w:t xml:space="preserve"> оплачивает </w:t>
      </w:r>
      <w:r w:rsidRPr="00305F48">
        <w:rPr>
          <w:spacing w:val="-5"/>
          <w:szCs w:val="25"/>
        </w:rPr>
        <w:t xml:space="preserve">услуги </w:t>
      </w:r>
      <w:r w:rsidR="007F5280">
        <w:rPr>
          <w:spacing w:val="-5"/>
          <w:szCs w:val="25"/>
        </w:rPr>
        <w:t>Исполнителя</w:t>
      </w:r>
      <w:r w:rsidRPr="00305F48">
        <w:rPr>
          <w:spacing w:val="-5"/>
          <w:szCs w:val="25"/>
        </w:rPr>
        <w:t xml:space="preserve"> </w:t>
      </w:r>
      <w:r w:rsidRPr="00305F48">
        <w:t xml:space="preserve">в размере, сроки и на условиях, предусмотренных настоящим Договором и/или </w:t>
      </w:r>
      <w:r w:rsidRPr="00305F48">
        <w:rPr>
          <w:spacing w:val="-5"/>
          <w:szCs w:val="25"/>
        </w:rPr>
        <w:t>Приложениями к настоящему Договору.</w:t>
      </w:r>
    </w:p>
    <w:p w:rsidR="00B31D8F" w:rsidRPr="0099672A" w:rsidRDefault="00B31D8F" w:rsidP="00DB4255">
      <w:pPr>
        <w:pStyle w:val="a7"/>
        <w:tabs>
          <w:tab w:val="left" w:pos="142"/>
        </w:tabs>
        <w:spacing w:after="0"/>
        <w:ind w:firstLine="708"/>
        <w:jc w:val="both"/>
        <w:rPr>
          <w:spacing w:val="-5"/>
          <w:szCs w:val="25"/>
        </w:rPr>
      </w:pPr>
    </w:p>
    <w:p w:rsidR="00F9156E" w:rsidRDefault="00F9156E" w:rsidP="00F9156E">
      <w:pPr>
        <w:pStyle w:val="1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согласования заявки</w:t>
      </w:r>
    </w:p>
    <w:p w:rsidR="00F9156E" w:rsidRDefault="00F9156E" w:rsidP="00F9156E">
      <w:pPr>
        <w:pStyle w:val="1"/>
        <w:numPr>
          <w:ilvl w:val="0"/>
          <w:numId w:val="0"/>
        </w:numPr>
        <w:tabs>
          <w:tab w:val="num" w:pos="720"/>
        </w:tabs>
        <w:ind w:left="720" w:hanging="720"/>
      </w:pPr>
    </w:p>
    <w:p w:rsidR="00F9156E" w:rsidRDefault="00F9156E" w:rsidP="00F9156E">
      <w:pPr>
        <w:numPr>
          <w:ilvl w:val="1"/>
          <w:numId w:val="2"/>
        </w:numPr>
        <w:tabs>
          <w:tab w:val="num" w:pos="0"/>
          <w:tab w:val="num" w:pos="1560"/>
        </w:tabs>
        <w:ind w:left="0" w:firstLine="709"/>
        <w:jc w:val="both"/>
      </w:pPr>
      <w:r>
        <w:t xml:space="preserve">Не менее чем за ____ (_____) календарных дней до начала перевозок Грузов, </w:t>
      </w:r>
      <w:r w:rsidR="007F5280">
        <w:t>Заказчик</w:t>
      </w:r>
      <w:r>
        <w:t xml:space="preserve"> в письменном виде посредством факсимильной связи или электронной почты представляет </w:t>
      </w:r>
      <w:r w:rsidR="007F5280">
        <w:t>Исполнителю</w:t>
      </w:r>
      <w:r>
        <w:t xml:space="preserve"> Заявку.</w:t>
      </w:r>
    </w:p>
    <w:p w:rsidR="00F9156E" w:rsidRDefault="007F5280" w:rsidP="00F9156E">
      <w:pPr>
        <w:numPr>
          <w:ilvl w:val="1"/>
          <w:numId w:val="2"/>
        </w:numPr>
        <w:tabs>
          <w:tab w:val="num" w:pos="0"/>
          <w:tab w:val="num" w:pos="1560"/>
        </w:tabs>
        <w:ind w:left="0" w:firstLine="709"/>
        <w:jc w:val="both"/>
      </w:pPr>
      <w:r>
        <w:t>Заказчик</w:t>
      </w:r>
      <w:r w:rsidR="00F9156E">
        <w:t xml:space="preserve"> направляет </w:t>
      </w:r>
      <w:r>
        <w:t>Исполнителю</w:t>
      </w:r>
      <w:r w:rsidR="00F9156E">
        <w:t xml:space="preserve"> Заявку:</w:t>
      </w:r>
    </w:p>
    <w:p w:rsidR="00F9156E" w:rsidRDefault="00F9156E" w:rsidP="00F9156E">
      <w:pPr>
        <w:tabs>
          <w:tab w:val="num" w:pos="0"/>
        </w:tabs>
        <w:ind w:firstLine="709"/>
        <w:jc w:val="both"/>
      </w:pPr>
      <w:r>
        <w:t xml:space="preserve">- на электронный адрес </w:t>
      </w:r>
      <w:r w:rsidR="007F5280">
        <w:t>Исполнителя</w:t>
      </w:r>
      <w:r>
        <w:t>: _____________________;</w:t>
      </w:r>
    </w:p>
    <w:p w:rsidR="00F9156E" w:rsidRDefault="00F9156E" w:rsidP="00F9156E">
      <w:pPr>
        <w:tabs>
          <w:tab w:val="num" w:pos="0"/>
        </w:tabs>
        <w:ind w:firstLine="709"/>
        <w:jc w:val="both"/>
      </w:pPr>
      <w:r>
        <w:t xml:space="preserve">- на номер факса </w:t>
      </w:r>
      <w:r w:rsidR="007F5280">
        <w:t>Исполнителя</w:t>
      </w:r>
      <w:r>
        <w:t xml:space="preserve">: </w:t>
      </w:r>
      <w:r>
        <w:rPr>
          <w:b/>
        </w:rPr>
        <w:t>+7 (495) ______________</w:t>
      </w:r>
      <w:r>
        <w:t>.</w:t>
      </w:r>
    </w:p>
    <w:p w:rsidR="00F9156E" w:rsidRDefault="007F5280" w:rsidP="00F9156E">
      <w:pPr>
        <w:numPr>
          <w:ilvl w:val="1"/>
          <w:numId w:val="2"/>
        </w:numPr>
        <w:tabs>
          <w:tab w:val="num" w:pos="0"/>
          <w:tab w:val="num" w:pos="1560"/>
        </w:tabs>
        <w:ind w:left="0" w:firstLine="709"/>
        <w:jc w:val="both"/>
      </w:pPr>
      <w:r>
        <w:t>Исполнитель</w:t>
      </w:r>
      <w:r w:rsidR="00F9156E">
        <w:t xml:space="preserve"> направляет </w:t>
      </w:r>
      <w:r>
        <w:t>Заказчику</w:t>
      </w:r>
      <w:r w:rsidR="00F9156E">
        <w:t xml:space="preserve"> согласованную Заявку или отказ от согласования Заявки:</w:t>
      </w:r>
    </w:p>
    <w:p w:rsidR="00F9156E" w:rsidRDefault="00F9156E" w:rsidP="00F9156E">
      <w:pPr>
        <w:tabs>
          <w:tab w:val="num" w:pos="0"/>
        </w:tabs>
        <w:ind w:firstLine="709"/>
        <w:jc w:val="both"/>
      </w:pPr>
      <w:r>
        <w:t xml:space="preserve">- на электронный адрес </w:t>
      </w:r>
      <w:r w:rsidR="007F5280">
        <w:t>Заказчика</w:t>
      </w:r>
      <w:r>
        <w:t xml:space="preserve"> </w:t>
      </w:r>
      <w:r>
        <w:rPr>
          <w:b/>
        </w:rPr>
        <w:t>____________________</w:t>
      </w:r>
      <w:r>
        <w:t>;</w:t>
      </w:r>
    </w:p>
    <w:p w:rsidR="00F9156E" w:rsidRDefault="00F9156E" w:rsidP="00F9156E">
      <w:pPr>
        <w:tabs>
          <w:tab w:val="num" w:pos="0"/>
        </w:tabs>
        <w:ind w:firstLine="709"/>
        <w:jc w:val="both"/>
      </w:pPr>
      <w:r>
        <w:t xml:space="preserve">- на номер факса </w:t>
      </w:r>
      <w:r w:rsidR="007F5280">
        <w:t>Заказчика</w:t>
      </w:r>
      <w:r>
        <w:t xml:space="preserve"> </w:t>
      </w:r>
      <w:r>
        <w:rPr>
          <w:b/>
        </w:rPr>
        <w:t>__________________</w:t>
      </w:r>
      <w:r>
        <w:t>.</w:t>
      </w:r>
    </w:p>
    <w:p w:rsidR="00F9156E" w:rsidRDefault="00F9156E" w:rsidP="00F9156E">
      <w:pPr>
        <w:numPr>
          <w:ilvl w:val="1"/>
          <w:numId w:val="2"/>
        </w:numPr>
        <w:tabs>
          <w:tab w:val="num" w:pos="0"/>
          <w:tab w:val="num" w:pos="1560"/>
        </w:tabs>
        <w:ind w:left="0" w:firstLine="709"/>
        <w:jc w:val="both"/>
      </w:pPr>
      <w:r>
        <w:t>Заявки, передаваемые посредством факсимильной или электронной связи, принимаются как имеющие юридическую силу.</w:t>
      </w:r>
    </w:p>
    <w:p w:rsidR="00F9156E" w:rsidRDefault="00F9156E" w:rsidP="00F9156E">
      <w:pPr>
        <w:numPr>
          <w:ilvl w:val="1"/>
          <w:numId w:val="2"/>
        </w:numPr>
        <w:tabs>
          <w:tab w:val="num" w:pos="0"/>
          <w:tab w:val="num" w:pos="1560"/>
        </w:tabs>
        <w:ind w:left="0" w:firstLine="709"/>
        <w:jc w:val="both"/>
      </w:pPr>
      <w:r>
        <w:lastRenderedPageBreak/>
        <w:t xml:space="preserve">Заявки должны быть подписаны уполномоченными на то представителями Сторон. </w:t>
      </w:r>
    </w:p>
    <w:p w:rsidR="00F9156E" w:rsidRDefault="00F9156E" w:rsidP="00F9156E">
      <w:pPr>
        <w:numPr>
          <w:ilvl w:val="1"/>
          <w:numId w:val="2"/>
        </w:numPr>
        <w:tabs>
          <w:tab w:val="num" w:pos="0"/>
          <w:tab w:val="num" w:pos="1560"/>
        </w:tabs>
        <w:ind w:left="0" w:firstLine="709"/>
        <w:jc w:val="both"/>
      </w:pPr>
      <w:r>
        <w:t xml:space="preserve">При отсутствии разногласий </w:t>
      </w:r>
      <w:r w:rsidR="007F5280">
        <w:t>Исполнитель</w:t>
      </w:r>
      <w:r>
        <w:t xml:space="preserve">  в течение 2 (Двух) рабочих дней с момента получения, согласовывает Заявку подписью надлежаще уполномоченного лица и возвращает ее </w:t>
      </w:r>
      <w:r w:rsidR="007F5280">
        <w:t>Заказчик</w:t>
      </w:r>
      <w:r>
        <w:t>у посредством факсимильной связи или электронной почты.</w:t>
      </w:r>
    </w:p>
    <w:p w:rsidR="00D47E45" w:rsidRPr="00D47E45" w:rsidRDefault="00D47E45" w:rsidP="00D47E45">
      <w:pPr>
        <w:numPr>
          <w:ilvl w:val="1"/>
          <w:numId w:val="2"/>
        </w:numPr>
        <w:tabs>
          <w:tab w:val="num" w:pos="0"/>
          <w:tab w:val="num" w:pos="1560"/>
        </w:tabs>
        <w:ind w:left="0" w:firstLine="709"/>
        <w:jc w:val="both"/>
      </w:pPr>
      <w:r w:rsidRPr="00D47E45">
        <w:t>На основании согласованной Сторонами Заявки, оформляется Заявка формы ГУ-12 и направляется для согласования Перевозчику (на железную дорогу по месту нахождения Грузоотправителя). Номер согласованной Перевозчиком заявки формы ГУ-12, передаётся Заказчиком Исполнителю.</w:t>
      </w:r>
    </w:p>
    <w:p w:rsidR="00F9156E" w:rsidRDefault="00F9156E" w:rsidP="00F9156E">
      <w:pPr>
        <w:numPr>
          <w:ilvl w:val="1"/>
          <w:numId w:val="2"/>
        </w:numPr>
        <w:tabs>
          <w:tab w:val="num" w:pos="0"/>
          <w:tab w:val="num" w:pos="1560"/>
        </w:tabs>
        <w:ind w:left="0" w:firstLine="709"/>
        <w:jc w:val="both"/>
      </w:pPr>
      <w:r w:rsidRPr="00854413">
        <w:t>Стороны предусматривают возможность дополнительного оперативного</w:t>
      </w:r>
      <w:r>
        <w:t xml:space="preserve"> согласования изменений в ранее согласованных </w:t>
      </w:r>
      <w:r w:rsidR="007F5280">
        <w:t>Исполнителе</w:t>
      </w:r>
      <w:r>
        <w:t xml:space="preserve">м Заявках.  </w:t>
      </w:r>
      <w:r w:rsidR="007F5280">
        <w:t>Исполнитель</w:t>
      </w:r>
      <w:r>
        <w:t xml:space="preserve"> в течение ___ (_____) рабочего дня с момента получения заверяет изменения в ранее согласованной Заявке подписью надлежаще уполномоченного лица и возвращает ее </w:t>
      </w:r>
      <w:r w:rsidR="007F5280">
        <w:t>Заказчик</w:t>
      </w:r>
      <w:r>
        <w:t xml:space="preserve">у посредством факсимильной связи или электронной почты, либо в случае наличия разногласий, </w:t>
      </w:r>
      <w:r w:rsidR="007F5280">
        <w:t>Исполнитель</w:t>
      </w:r>
      <w:r>
        <w:t xml:space="preserve"> в течение __ (______) рабочего дня направляет </w:t>
      </w:r>
      <w:r w:rsidR="007F5280">
        <w:t>Заказчик</w:t>
      </w:r>
      <w:r>
        <w:t xml:space="preserve">у свои возражения посредством факсимильной связи или электронной почты. Неполучение </w:t>
      </w:r>
      <w:r w:rsidR="007F5280">
        <w:t>Заказчик</w:t>
      </w:r>
      <w:r>
        <w:t xml:space="preserve">ом согласованных изменений либо возражений в установленный срок не является подтверждением согласования </w:t>
      </w:r>
      <w:r w:rsidR="007F5280">
        <w:t>Исполнителе</w:t>
      </w:r>
      <w:r>
        <w:t>м изменений.</w:t>
      </w:r>
    </w:p>
    <w:p w:rsidR="00CA4077" w:rsidRDefault="00CA4077" w:rsidP="00CA4077">
      <w:pPr>
        <w:tabs>
          <w:tab w:val="num" w:pos="1560"/>
          <w:tab w:val="num" w:pos="3621"/>
        </w:tabs>
        <w:jc w:val="both"/>
      </w:pPr>
    </w:p>
    <w:p w:rsidR="00F9156E" w:rsidRDefault="00F9156E" w:rsidP="00F9156E">
      <w:pPr>
        <w:tabs>
          <w:tab w:val="num" w:pos="0"/>
        </w:tabs>
        <w:spacing w:after="120"/>
        <w:ind w:firstLine="709"/>
        <w:jc w:val="center"/>
        <w:outlineLvl w:val="0"/>
        <w:rPr>
          <w:b/>
          <w:i/>
        </w:rPr>
      </w:pPr>
      <w:r>
        <w:rPr>
          <w:b/>
        </w:rPr>
        <w:t>3. Обязанности Сторон</w:t>
      </w:r>
    </w:p>
    <w:p w:rsidR="00F9156E" w:rsidRDefault="00F9156E" w:rsidP="00F9156E">
      <w:pPr>
        <w:ind w:firstLine="720"/>
        <w:jc w:val="both"/>
        <w:rPr>
          <w:u w:val="single"/>
        </w:rPr>
      </w:pPr>
      <w:r>
        <w:t xml:space="preserve">3.1. </w:t>
      </w:r>
      <w:r>
        <w:rPr>
          <w:u w:val="single"/>
        </w:rPr>
        <w:t xml:space="preserve">Обязанности </w:t>
      </w:r>
      <w:r w:rsidR="007F5280">
        <w:rPr>
          <w:u w:val="single"/>
        </w:rPr>
        <w:t>Исполнителя</w:t>
      </w:r>
      <w:r>
        <w:rPr>
          <w:u w:val="single"/>
        </w:rPr>
        <w:t>:</w:t>
      </w:r>
    </w:p>
    <w:p w:rsidR="00F9156E" w:rsidRDefault="00F9156E" w:rsidP="00F9156E">
      <w:pPr>
        <w:spacing w:after="120"/>
        <w:ind w:firstLine="720"/>
        <w:jc w:val="both"/>
        <w:rPr>
          <w:b/>
        </w:rPr>
      </w:pPr>
      <w:r w:rsidRPr="0099672A">
        <w:t>3.1.</w:t>
      </w:r>
      <w:r w:rsidR="007F5280">
        <w:t>1</w:t>
      </w:r>
      <w:r w:rsidRPr="0099672A">
        <w:t xml:space="preserve">. Предоставлять </w:t>
      </w:r>
      <w:r w:rsidR="007F5280">
        <w:t>Заказчик</w:t>
      </w:r>
      <w:r w:rsidRPr="0099672A">
        <w:t xml:space="preserve">у </w:t>
      </w:r>
      <w:r w:rsidR="005F2A9B" w:rsidRPr="0099672A">
        <w:t>вагоны</w:t>
      </w:r>
      <w:r w:rsidR="00AF0B8E" w:rsidRPr="0099672A">
        <w:t xml:space="preserve"> </w:t>
      </w:r>
      <w:r w:rsidRPr="0099672A">
        <w:t>под перевозку грузов по заранее согласованным объёмам, направлениям и видам грузов.</w:t>
      </w:r>
      <w:r w:rsidRPr="0099672A">
        <w:rPr>
          <w:color w:val="0000FF"/>
        </w:rPr>
        <w:t xml:space="preserve"> </w:t>
      </w:r>
    </w:p>
    <w:p w:rsidR="00F9156E" w:rsidRDefault="00F9156E" w:rsidP="00F9156E">
      <w:pPr>
        <w:tabs>
          <w:tab w:val="left" w:pos="0"/>
        </w:tabs>
        <w:ind w:firstLine="720"/>
        <w:jc w:val="both"/>
      </w:pPr>
      <w:r>
        <w:t>3.1.</w:t>
      </w:r>
      <w:r w:rsidR="00F071AA">
        <w:t>2</w:t>
      </w:r>
      <w:r>
        <w:t xml:space="preserve">. Направлять под погрузку на станцию отправления технически исправные и коммерчески пригодные Вагоны в соответствии с заявкой </w:t>
      </w:r>
      <w:r w:rsidR="007F5280">
        <w:t>Заказчик</w:t>
      </w:r>
      <w:r>
        <w:t xml:space="preserve">а. Пригодность Вагонов в </w:t>
      </w:r>
      <w:r w:rsidR="006941DA">
        <w:t xml:space="preserve">техническом и </w:t>
      </w:r>
      <w:r>
        <w:t>коммерческом отношении определяется с учетом требований ГОСТа</w:t>
      </w:r>
      <w:r w:rsidR="001F59AD">
        <w:t xml:space="preserve"> </w:t>
      </w:r>
      <w:r>
        <w:t>и другими нормативными документами, действующими на железнодорожном транспорте.</w:t>
      </w:r>
    </w:p>
    <w:p w:rsidR="00F9156E" w:rsidRDefault="00F9156E" w:rsidP="00F9156E">
      <w:pPr>
        <w:tabs>
          <w:tab w:val="left" w:pos="0"/>
        </w:tabs>
        <w:ind w:firstLine="720"/>
        <w:jc w:val="both"/>
      </w:pPr>
      <w:r>
        <w:t>Факт подачи непригодных в коммерческом</w:t>
      </w:r>
      <w:r w:rsidR="003C2E29">
        <w:t xml:space="preserve"> и/или техническом</w:t>
      </w:r>
      <w:r>
        <w:t xml:space="preserve"> отношении Вагонов удостоверяется Актом общей формы, составленным в соответствии с Правилами перевозок грузов железнодорожным транспортом.</w:t>
      </w:r>
    </w:p>
    <w:p w:rsidR="00F9156E" w:rsidRDefault="00597231" w:rsidP="00F9156E">
      <w:pPr>
        <w:tabs>
          <w:tab w:val="left" w:pos="0"/>
        </w:tabs>
        <w:jc w:val="both"/>
      </w:pPr>
      <w:r>
        <w:tab/>
        <w:t>3.1.3</w:t>
      </w:r>
      <w:r w:rsidR="00F9156E">
        <w:t>.</w:t>
      </w:r>
      <w:r w:rsidR="00DB4255">
        <w:t xml:space="preserve"> </w:t>
      </w:r>
      <w:r w:rsidR="00F9156E">
        <w:t xml:space="preserve">Своевременно предоставлять </w:t>
      </w:r>
      <w:r w:rsidR="007F5280">
        <w:t>Заказчик</w:t>
      </w:r>
      <w:r w:rsidR="00F9156E">
        <w:t xml:space="preserve">у Акты об оказании услуг, Акты сверки взаиморасчетов, счета-фактуры и иные документы в соответствии с положениями раздела </w:t>
      </w:r>
      <w:r w:rsidR="00DB4255">
        <w:t xml:space="preserve">4 </w:t>
      </w:r>
      <w:r w:rsidR="00F9156E">
        <w:t>настоящего Договора.</w:t>
      </w:r>
    </w:p>
    <w:p w:rsidR="00F9156E" w:rsidRDefault="00597231" w:rsidP="00F9156E">
      <w:pPr>
        <w:tabs>
          <w:tab w:val="left" w:pos="0"/>
        </w:tabs>
        <w:jc w:val="both"/>
      </w:pPr>
      <w:r>
        <w:tab/>
        <w:t>3.1.4</w:t>
      </w:r>
      <w:r w:rsidR="00F9156E">
        <w:t>. Своевременно организовывать за свой счет оплату провозных платежей за перевозку порожних Вагонов</w:t>
      </w:r>
      <w:r w:rsidR="00585D21">
        <w:t>.</w:t>
      </w:r>
    </w:p>
    <w:p w:rsidR="00F9156E" w:rsidRDefault="00597231" w:rsidP="00F9156E">
      <w:pPr>
        <w:tabs>
          <w:tab w:val="left" w:pos="0"/>
        </w:tabs>
        <w:ind w:firstLine="720"/>
        <w:jc w:val="both"/>
      </w:pPr>
      <w:r>
        <w:t>3.1.5</w:t>
      </w:r>
      <w:r w:rsidR="00F9156E">
        <w:t xml:space="preserve">. Направлять в адрес </w:t>
      </w:r>
      <w:r w:rsidR="007F5280">
        <w:t>Заказчик</w:t>
      </w:r>
      <w:r w:rsidR="00F9156E">
        <w:t>а инструкции на отправление порожних Вагонов из-под выгрузки Грузов до прибытия груженых Вагонов на станцию выгрузки.</w:t>
      </w:r>
    </w:p>
    <w:p w:rsidR="00F9156E" w:rsidRDefault="00597231" w:rsidP="00F9156E">
      <w:pPr>
        <w:tabs>
          <w:tab w:val="left" w:pos="0"/>
        </w:tabs>
        <w:ind w:firstLine="720"/>
        <w:jc w:val="both"/>
      </w:pPr>
      <w:r>
        <w:t>3.1.6</w:t>
      </w:r>
      <w:r w:rsidR="00D72ED6">
        <w:t xml:space="preserve">. </w:t>
      </w:r>
      <w:r w:rsidR="00F9156E">
        <w:t xml:space="preserve">В случае оформления </w:t>
      </w:r>
      <w:r w:rsidR="007F5280">
        <w:t>Исполнител</w:t>
      </w:r>
      <w:r w:rsidR="0063261B">
        <w:t>ем</w:t>
      </w:r>
      <w:r w:rsidR="00F9156E">
        <w:t xml:space="preserve"> перевозочных документов на перевозку порожних Вагонов из-под выгрузки грузов в электронном виде – электронная транспортная железнодорожная накладная (далее – электронная накладная), инструкции на отправление порожних Вагонов в адрес </w:t>
      </w:r>
      <w:r w:rsidR="007F5280">
        <w:t>Заказчик</w:t>
      </w:r>
      <w:r w:rsidR="00F9156E">
        <w:t xml:space="preserve">а не направляются. Электронная накладная должна быть оформлена </w:t>
      </w:r>
      <w:r w:rsidR="007F5280">
        <w:t>Исполнител</w:t>
      </w:r>
      <w:r w:rsidR="009B1FF2">
        <w:t>ем</w:t>
      </w:r>
      <w:r w:rsidR="00F9156E">
        <w:t xml:space="preserve"> до момента окончания выгрузки. </w:t>
      </w:r>
    </w:p>
    <w:p w:rsidR="00F9156E" w:rsidRDefault="00F9156E" w:rsidP="00F9156E">
      <w:pPr>
        <w:tabs>
          <w:tab w:val="left" w:pos="0"/>
        </w:tabs>
        <w:jc w:val="both"/>
      </w:pPr>
      <w:r>
        <w:rPr>
          <w:spacing w:val="2"/>
        </w:rPr>
        <w:tab/>
      </w:r>
      <w:r w:rsidR="00597231">
        <w:t>3.1.7</w:t>
      </w:r>
      <w:r>
        <w:t xml:space="preserve">. Сообщать </w:t>
      </w:r>
      <w:r w:rsidR="007F5280">
        <w:t>Заказчик</w:t>
      </w:r>
      <w:r>
        <w:t>у даты подхода, количество и номера Вагонов, следующих в адрес станций погрузки.</w:t>
      </w:r>
    </w:p>
    <w:p w:rsidR="00F9156E" w:rsidRDefault="00F9156E" w:rsidP="00F9156E">
      <w:pPr>
        <w:ind w:firstLine="720"/>
        <w:jc w:val="both"/>
      </w:pPr>
      <w:r>
        <w:t>3.</w:t>
      </w:r>
      <w:r w:rsidR="00597231">
        <w:t>1.8</w:t>
      </w:r>
      <w:r>
        <w:t xml:space="preserve">. Информировать </w:t>
      </w:r>
      <w:r w:rsidR="007F5280">
        <w:t>Заказчик</w:t>
      </w:r>
      <w:r>
        <w:t>а обо всех обстоятельствах, препятствующих нормальному выполнению поручения или вызывающих невозможность его выполнения и в пределах своей компетенции принимать меры к устранению таких обстоятельств.</w:t>
      </w:r>
    </w:p>
    <w:p w:rsidR="0049438D" w:rsidRDefault="0049438D" w:rsidP="00F9156E">
      <w:pPr>
        <w:pStyle w:val="a7"/>
        <w:ind w:firstLine="708"/>
        <w:jc w:val="both"/>
        <w:outlineLvl w:val="0"/>
        <w:rPr>
          <w:i/>
        </w:rPr>
      </w:pPr>
    </w:p>
    <w:p w:rsidR="00F9156E" w:rsidRDefault="00F9156E" w:rsidP="00F9156E">
      <w:pPr>
        <w:pStyle w:val="a7"/>
        <w:ind w:firstLine="708"/>
        <w:outlineLvl w:val="0"/>
      </w:pPr>
      <w:r>
        <w:t xml:space="preserve">3.2. </w:t>
      </w:r>
      <w:r>
        <w:rPr>
          <w:u w:val="single"/>
        </w:rPr>
        <w:t xml:space="preserve">Обязанности </w:t>
      </w:r>
      <w:r w:rsidR="007F5280">
        <w:rPr>
          <w:u w:val="single"/>
        </w:rPr>
        <w:t>Заказчик</w:t>
      </w:r>
      <w:r>
        <w:rPr>
          <w:u w:val="single"/>
        </w:rPr>
        <w:t>а</w:t>
      </w:r>
      <w:r>
        <w:t>:</w:t>
      </w:r>
    </w:p>
    <w:p w:rsidR="00F9156E" w:rsidRDefault="00F9156E" w:rsidP="00F9156E">
      <w:pPr>
        <w:spacing w:after="120"/>
        <w:ind w:firstLine="720"/>
        <w:jc w:val="both"/>
      </w:pPr>
      <w:r>
        <w:lastRenderedPageBreak/>
        <w:t>3.2.1.</w:t>
      </w:r>
      <w:r w:rsidR="00DB4255">
        <w:t xml:space="preserve"> </w:t>
      </w:r>
      <w:r>
        <w:t xml:space="preserve">Предоставлять </w:t>
      </w:r>
      <w:r w:rsidR="007F5280">
        <w:t>Исполнител</w:t>
      </w:r>
      <w:r w:rsidR="009B1FF2">
        <w:t>ю</w:t>
      </w:r>
      <w:r>
        <w:t xml:space="preserve"> заявки с указанием плана перевозок (направление, </w:t>
      </w:r>
      <w:r w:rsidR="007B0EE8">
        <w:t xml:space="preserve">объем, </w:t>
      </w:r>
      <w:r>
        <w:t>род подвижного состава,  наименование перевозимого груза), реквизитами г</w:t>
      </w:r>
      <w:r w:rsidR="001C0F3E">
        <w:t xml:space="preserve">рузоотправителя/грузополучателя, а также информацию о свойствах груза, об условиях его перевозки и иную информацию </w:t>
      </w:r>
      <w:r>
        <w:t>за __ (________) рабочих дней до начала перевозок.</w:t>
      </w:r>
    </w:p>
    <w:p w:rsidR="00F9156E" w:rsidRDefault="00B05762" w:rsidP="00F9156E">
      <w:pPr>
        <w:spacing w:after="120"/>
        <w:ind w:firstLine="708"/>
        <w:jc w:val="both"/>
      </w:pPr>
      <w:r w:rsidRPr="00854413">
        <w:t>3.2.2. Направлять Перевозчику заявку формы ГУ-12 только после предварительного согласования с Исполнителем.</w:t>
      </w:r>
    </w:p>
    <w:p w:rsidR="00F9156E" w:rsidRDefault="00F9156E" w:rsidP="00F9156E">
      <w:pPr>
        <w:spacing w:after="120"/>
        <w:ind w:firstLine="708"/>
        <w:jc w:val="both"/>
      </w:pPr>
      <w:r>
        <w:t xml:space="preserve">3.2.3. Информировать </w:t>
      </w:r>
      <w:r w:rsidR="007F5280">
        <w:t>Исполнител</w:t>
      </w:r>
      <w:r w:rsidR="009B1FF2">
        <w:t>я</w:t>
      </w:r>
      <w:r>
        <w:t xml:space="preserve"> не позднее, чем за __ (________) рабочих дней до начала перевозок об отсутствии или невозможности перевозки груза.</w:t>
      </w:r>
      <w:r w:rsidR="00FE343A">
        <w:t xml:space="preserve"> </w:t>
      </w:r>
      <w:r w:rsidR="008D2DE5">
        <w:t xml:space="preserve">При отказе от погрузки вагонов </w:t>
      </w:r>
      <w:r w:rsidR="007F5280">
        <w:t>Исполнител</w:t>
      </w:r>
      <w:r w:rsidR="009B1FF2">
        <w:t>я</w:t>
      </w:r>
      <w:r w:rsidR="008D2DE5">
        <w:t xml:space="preserve">, прибывших и/или оформленных на согласованную станцию погрузки, оплатить ж.д.тариф и прочие расходы на отправку порожних вагонов </w:t>
      </w:r>
      <w:r w:rsidR="007F5280">
        <w:t>Исполнител</w:t>
      </w:r>
      <w:r w:rsidR="009B1FF2">
        <w:t>я</w:t>
      </w:r>
      <w:r w:rsidR="008D2DE5">
        <w:t xml:space="preserve"> от этой станции до новой станции погрузки, указанной </w:t>
      </w:r>
      <w:r w:rsidR="007F5280">
        <w:t>Исполнител</w:t>
      </w:r>
      <w:r w:rsidR="009B1FF2">
        <w:t>е</w:t>
      </w:r>
      <w:r w:rsidR="008D2DE5">
        <w:t xml:space="preserve">м. </w:t>
      </w:r>
    </w:p>
    <w:p w:rsidR="0015119D" w:rsidRDefault="00F9156E" w:rsidP="00F9156E">
      <w:pPr>
        <w:spacing w:after="120"/>
        <w:ind w:firstLine="720"/>
        <w:jc w:val="both"/>
      </w:pPr>
      <w:r>
        <w:t xml:space="preserve">3.2.4. Обеспечить сохранность вагонов </w:t>
      </w:r>
      <w:r w:rsidR="007F5280">
        <w:t>Исполнител</w:t>
      </w:r>
      <w:r w:rsidR="009B1FF2">
        <w:t>я</w:t>
      </w:r>
      <w:r>
        <w:t xml:space="preserve"> в период нахождения их на подъездных путях </w:t>
      </w:r>
      <w:r w:rsidR="007F5280">
        <w:t>Заказчик</w:t>
      </w:r>
      <w:r>
        <w:t>а, грузоотправителя, грузополучателя.</w:t>
      </w:r>
      <w:r w:rsidR="00FE343A">
        <w:t xml:space="preserve"> </w:t>
      </w:r>
    </w:p>
    <w:p w:rsidR="00F9156E" w:rsidRPr="0099672A" w:rsidRDefault="00305F48" w:rsidP="00F9156E">
      <w:pPr>
        <w:spacing w:after="120"/>
        <w:ind w:firstLine="720"/>
        <w:jc w:val="both"/>
      </w:pPr>
      <w:r w:rsidRPr="00305F48">
        <w:t xml:space="preserve">При повреждении вагонов </w:t>
      </w:r>
      <w:r w:rsidR="007F5280">
        <w:t>Заказчик</w:t>
      </w:r>
      <w:r w:rsidRPr="00305F48">
        <w:t xml:space="preserve"> обязан произвести за свой счет ремонт и оплатить ж.д. тариф за отправку вагонов в ремонт и из ремонта, а так же другие расходы, связанные с ремонтом поврежденных вагонов.</w:t>
      </w:r>
    </w:p>
    <w:p w:rsidR="00AF0B8E" w:rsidRDefault="00F9156E" w:rsidP="00F9156E">
      <w:pPr>
        <w:ind w:firstLine="720"/>
        <w:jc w:val="both"/>
        <w:rPr>
          <w:color w:val="000000"/>
        </w:rPr>
      </w:pPr>
      <w:r>
        <w:t xml:space="preserve">3.2.5. </w:t>
      </w:r>
      <w:r w:rsidR="005F2A9B" w:rsidRPr="0099672A">
        <w:t xml:space="preserve">В соответствии с условиями настоящего Договора и Приложений к настоящему Договору своевременно и полностью осуществлять оплату услуг </w:t>
      </w:r>
      <w:r w:rsidR="007F5280">
        <w:t>Исполнител</w:t>
      </w:r>
      <w:r w:rsidR="009B1FF2">
        <w:t>я</w:t>
      </w:r>
      <w:r w:rsidR="00305F48" w:rsidRPr="00305F48">
        <w:rPr>
          <w:color w:val="000000"/>
        </w:rPr>
        <w:t>.</w:t>
      </w:r>
    </w:p>
    <w:p w:rsidR="00B16407" w:rsidRPr="00854A85" w:rsidRDefault="00F9156E" w:rsidP="00F9156E">
      <w:pPr>
        <w:ind w:firstLine="720"/>
        <w:jc w:val="both"/>
      </w:pPr>
      <w:r>
        <w:t xml:space="preserve">3.2.6. Осуществлять отправку в вагонах </w:t>
      </w:r>
      <w:r w:rsidR="007F5280">
        <w:t>Исполнител</w:t>
      </w:r>
      <w:r w:rsidR="009B1FF2">
        <w:t>я</w:t>
      </w:r>
      <w:r>
        <w:t xml:space="preserve"> только согласованных грузов и по согласованным </w:t>
      </w:r>
      <w:r w:rsidR="00AF0B8E">
        <w:t xml:space="preserve">в Приложениях </w:t>
      </w:r>
      <w:r>
        <w:t xml:space="preserve">маршрутам. </w:t>
      </w:r>
      <w:r w:rsidR="00305F48" w:rsidRPr="00305F48">
        <w:t xml:space="preserve">В случае направления Вагонов по несогласованным маршрутам </w:t>
      </w:r>
      <w:r w:rsidR="007F5280">
        <w:t>Заказчик</w:t>
      </w:r>
      <w:r w:rsidR="00305F48" w:rsidRPr="00305F48">
        <w:t xml:space="preserve"> обязан оплатить ж.д.тариф за порожний пробег вагонов после выгрузки на следующую станцию погрузк</w:t>
      </w:r>
      <w:r w:rsidR="00DB4255">
        <w:t>и</w:t>
      </w:r>
      <w:r w:rsidR="00305F48" w:rsidRPr="00305F48">
        <w:t xml:space="preserve">, указанную </w:t>
      </w:r>
      <w:r w:rsidR="007F5280">
        <w:t>Исполнител</w:t>
      </w:r>
      <w:r w:rsidR="009B1FF2">
        <w:t>е</w:t>
      </w:r>
      <w:r w:rsidR="00305F48" w:rsidRPr="00305F48">
        <w:t>м</w:t>
      </w:r>
      <w:r w:rsidR="00DB4255">
        <w:t>.</w:t>
      </w:r>
    </w:p>
    <w:p w:rsidR="00305F48" w:rsidRDefault="00F9156E" w:rsidP="00305F48">
      <w:pPr>
        <w:ind w:firstLine="720"/>
        <w:jc w:val="both"/>
      </w:pPr>
      <w:r>
        <w:t xml:space="preserve">3.2.7. Осуществлять отправку грузов в вагонах </w:t>
      </w:r>
      <w:r w:rsidR="007F5280">
        <w:t>Исполнител</w:t>
      </w:r>
      <w:r w:rsidR="009B1FF2">
        <w:t>я</w:t>
      </w:r>
      <w:r>
        <w:t xml:space="preserve"> на железнодорожные станции, открытые для выполнения грузовых операций с данными видами отправок. </w:t>
      </w:r>
    </w:p>
    <w:p w:rsidR="00237F4F" w:rsidRDefault="00237F4F" w:rsidP="00305F48">
      <w:pPr>
        <w:ind w:firstLine="720"/>
        <w:jc w:val="both"/>
      </w:pPr>
      <w:r>
        <w:t>3.2.8. Самостоятельно оплачивать железнодорожные тарифы за перевозку грузов  и все дополнительные сборы</w:t>
      </w:r>
      <w:r w:rsidR="007B0EE8">
        <w:t>, связанные с перевозкой.</w:t>
      </w:r>
    </w:p>
    <w:p w:rsidR="00305F48" w:rsidRDefault="00B05762" w:rsidP="00305F48">
      <w:pPr>
        <w:ind w:firstLine="720"/>
        <w:jc w:val="both"/>
      </w:pPr>
      <w:r w:rsidRPr="00B31D8F">
        <w:t>3.2.9</w:t>
      </w:r>
      <w:r w:rsidR="00B31D8F" w:rsidRPr="00B31D8F">
        <w:rPr>
          <w:color w:val="0070C0"/>
        </w:rPr>
        <w:t>*</w:t>
      </w:r>
      <w:r w:rsidRPr="00B31D8F">
        <w:t xml:space="preserve">. После перевозки груза обеспечить полную очистку вагона, а в случаях, предусмотренных Уставом железнодорожного транспорта РФ и Правилами перевозок грузов, обеспечить за свой счет промывку </w:t>
      </w:r>
      <w:r w:rsidR="001C0F3E">
        <w:t xml:space="preserve">и пропарку </w:t>
      </w:r>
      <w:r w:rsidRPr="00B31D8F">
        <w:t>вагона.</w:t>
      </w:r>
    </w:p>
    <w:p w:rsidR="00B31D8F" w:rsidRPr="00B31D8F" w:rsidRDefault="00B31D8F" w:rsidP="00305F48">
      <w:pPr>
        <w:ind w:firstLine="720"/>
        <w:jc w:val="both"/>
        <w:rPr>
          <w:i/>
          <w:color w:val="0070C0"/>
        </w:rPr>
      </w:pPr>
      <w:r w:rsidRPr="00B31D8F">
        <w:rPr>
          <w:i/>
          <w:color w:val="0070C0"/>
        </w:rPr>
        <w:t>*пункт может быть исключен при перевозках контейнеров</w:t>
      </w:r>
    </w:p>
    <w:p w:rsidR="00F9156E" w:rsidRDefault="00F9156E" w:rsidP="00F9156E">
      <w:pPr>
        <w:spacing w:after="120"/>
        <w:ind w:firstLine="708"/>
        <w:jc w:val="both"/>
      </w:pPr>
      <w:r>
        <w:t>3.2.</w:t>
      </w:r>
      <w:r w:rsidR="00237F4F">
        <w:t>10</w:t>
      </w:r>
      <w:r>
        <w:t xml:space="preserve">. В случае необходимости, предоставлять </w:t>
      </w:r>
      <w:r w:rsidR="007F5280">
        <w:t>Исполнител</w:t>
      </w:r>
      <w:r w:rsidR="009B1FF2">
        <w:t>ю</w:t>
      </w:r>
      <w:r>
        <w:t xml:space="preserve"> доверенность от грузоотправителя/грузополучателя, в том числе на предъявление претензий в ОАО «РЖД»</w:t>
      </w:r>
      <w:r w:rsidR="00EA1788">
        <w:t>.</w:t>
      </w:r>
    </w:p>
    <w:p w:rsidR="00F9156E" w:rsidRDefault="00F9156E" w:rsidP="00F9156E">
      <w:pPr>
        <w:spacing w:after="120"/>
        <w:ind w:firstLine="708"/>
        <w:jc w:val="both"/>
      </w:pPr>
      <w:r>
        <w:t>3.2.</w:t>
      </w:r>
      <w:r w:rsidR="00237F4F">
        <w:t>11</w:t>
      </w:r>
      <w:r>
        <w:t xml:space="preserve">. Соблюдать согласованные Сторонами сроки нахождения вагонов под </w:t>
      </w:r>
      <w:r w:rsidR="006A64B9">
        <w:t>погрузкой/выгрузкой</w:t>
      </w:r>
      <w:r>
        <w:t>.</w:t>
      </w:r>
    </w:p>
    <w:p w:rsidR="00F9156E" w:rsidRDefault="00F9156E" w:rsidP="00F9156E">
      <w:pPr>
        <w:spacing w:after="120"/>
        <w:ind w:firstLine="720"/>
        <w:jc w:val="both"/>
      </w:pPr>
      <w:r>
        <w:t>3.2.</w:t>
      </w:r>
      <w:r w:rsidR="00237F4F">
        <w:t>12</w:t>
      </w:r>
      <w:r>
        <w:t xml:space="preserve">. Обеспечивать правильное оформление перевозочных документов в соответствии с Правилами перевозок грузов железнодорожным транспортом  и инструкциями </w:t>
      </w:r>
      <w:r w:rsidR="007F5280">
        <w:t>Исполнител</w:t>
      </w:r>
      <w:r w:rsidR="009B1FF2">
        <w:t>я</w:t>
      </w:r>
      <w:r>
        <w:t xml:space="preserve">. </w:t>
      </w:r>
    </w:p>
    <w:p w:rsidR="00F9156E" w:rsidRDefault="00F9156E" w:rsidP="00F9156E">
      <w:pPr>
        <w:spacing w:after="120"/>
        <w:ind w:firstLine="720"/>
        <w:jc w:val="both"/>
        <w:rPr>
          <w:color w:val="000000"/>
        </w:rPr>
      </w:pPr>
      <w:r>
        <w:t>3.2.</w:t>
      </w:r>
      <w:r w:rsidR="00237F4F">
        <w:t>13</w:t>
      </w:r>
      <w:r>
        <w:t xml:space="preserve">. </w:t>
      </w:r>
      <w:r>
        <w:rPr>
          <w:color w:val="000000"/>
        </w:rPr>
        <w:t xml:space="preserve">Подписать и возвратить </w:t>
      </w:r>
      <w:r w:rsidR="007F5280">
        <w:rPr>
          <w:color w:val="000000"/>
        </w:rPr>
        <w:t>Исполнител</w:t>
      </w:r>
      <w:r w:rsidR="009B1FF2">
        <w:rPr>
          <w:color w:val="000000"/>
        </w:rPr>
        <w:t xml:space="preserve">ю </w:t>
      </w:r>
      <w:r>
        <w:rPr>
          <w:color w:val="000000"/>
        </w:rPr>
        <w:t>Акты оказанных услуг</w:t>
      </w:r>
      <w:r>
        <w:t xml:space="preserve"> и акты сверки взаиморасчетов</w:t>
      </w:r>
      <w:r>
        <w:rPr>
          <w:color w:val="000000"/>
        </w:rPr>
        <w:t xml:space="preserve"> в течение 5 (пяти) рабочих дней с даты получения оригиналов, либо, в случае несогласия, в тот же срок представить мотивированный отказ. </w:t>
      </w:r>
    </w:p>
    <w:p w:rsidR="00B16407" w:rsidRPr="0099672A" w:rsidRDefault="00305F48" w:rsidP="00F9156E">
      <w:pPr>
        <w:spacing w:after="120"/>
        <w:ind w:firstLine="720"/>
        <w:jc w:val="both"/>
      </w:pPr>
      <w:r w:rsidRPr="00305F48">
        <w:rPr>
          <w:color w:val="000000"/>
        </w:rPr>
        <w:t>3.2.</w:t>
      </w:r>
      <w:r w:rsidR="00237F4F" w:rsidRPr="00305F48">
        <w:rPr>
          <w:color w:val="000000"/>
        </w:rPr>
        <w:t>1</w:t>
      </w:r>
      <w:r w:rsidR="00237F4F">
        <w:rPr>
          <w:color w:val="000000"/>
        </w:rPr>
        <w:t>4</w:t>
      </w:r>
      <w:r w:rsidRPr="00305F48">
        <w:rPr>
          <w:color w:val="000000"/>
        </w:rPr>
        <w:t xml:space="preserve">. Оплачивать простой (отстой) вагонов, возникший по вине </w:t>
      </w:r>
      <w:r w:rsidR="007F5280">
        <w:rPr>
          <w:color w:val="000000"/>
        </w:rPr>
        <w:t>Заказчик</w:t>
      </w:r>
      <w:r w:rsidRPr="00305F48">
        <w:rPr>
          <w:color w:val="000000"/>
        </w:rPr>
        <w:t>а, грузоотправителя/грузополучателя.</w:t>
      </w:r>
    </w:p>
    <w:p w:rsidR="00F9156E" w:rsidRPr="00112E60" w:rsidRDefault="005F2A9B" w:rsidP="00F9156E">
      <w:pPr>
        <w:spacing w:after="120"/>
        <w:ind w:firstLine="720"/>
        <w:jc w:val="both"/>
      </w:pPr>
      <w:r w:rsidRPr="00854413">
        <w:t>3.2.</w:t>
      </w:r>
      <w:r w:rsidR="00237F4F" w:rsidRPr="00854413">
        <w:t>15</w:t>
      </w:r>
      <w:r w:rsidRPr="00854413">
        <w:t xml:space="preserve">. </w:t>
      </w:r>
      <w:r w:rsidR="00B05762" w:rsidRPr="00854413">
        <w:t>По запросу Исполнителя</w:t>
      </w:r>
      <w:r w:rsidRPr="00854413">
        <w:t xml:space="preserve"> предоставлять посредством факса копию квитанции о приеме груза</w:t>
      </w:r>
      <w:r w:rsidR="001C0F3E">
        <w:t xml:space="preserve"> и других перевозочных документов</w:t>
      </w:r>
      <w:r w:rsidRPr="00854413">
        <w:t>.</w:t>
      </w:r>
    </w:p>
    <w:p w:rsidR="00F9156E" w:rsidRPr="00AF0B8E" w:rsidRDefault="00F9156E" w:rsidP="00F9156E">
      <w:pPr>
        <w:ind w:firstLine="709"/>
        <w:jc w:val="both"/>
      </w:pPr>
      <w:r>
        <w:lastRenderedPageBreak/>
        <w:t>3.2.</w:t>
      </w:r>
      <w:r w:rsidR="00237F4F">
        <w:t>16</w:t>
      </w:r>
      <w:r>
        <w:t>. Передать грузополучателю</w:t>
      </w:r>
      <w:r>
        <w:rPr>
          <w:color w:val="FF0000"/>
        </w:rPr>
        <w:t xml:space="preserve"> </w:t>
      </w:r>
      <w:r>
        <w:t xml:space="preserve">инструкцию </w:t>
      </w:r>
      <w:r w:rsidR="007F5280">
        <w:t>Исполнител</w:t>
      </w:r>
      <w:r w:rsidR="009B1FF2">
        <w:t>я</w:t>
      </w:r>
      <w:r>
        <w:t xml:space="preserve"> по отправке порожнего вагона из-под выгрузки груза</w:t>
      </w:r>
      <w:r w:rsidRPr="00AF0B8E">
        <w:t xml:space="preserve">, </w:t>
      </w:r>
      <w:r w:rsidR="00305F48" w:rsidRPr="00305F48">
        <w:t>обеспечить своевременное оформление перевозочных документов на порожний пробег вагонов и за свой счет осуществлять  пломбирование вагонов, если это предусмотрено Правилами перевозок грузов железнодорожным транспортом.</w:t>
      </w:r>
    </w:p>
    <w:p w:rsidR="00F9156E" w:rsidRDefault="00F9156E" w:rsidP="00F9156E">
      <w:pPr>
        <w:spacing w:after="120"/>
        <w:ind w:firstLine="709"/>
        <w:jc w:val="both"/>
      </w:pPr>
      <w:r>
        <w:t>3.2.</w:t>
      </w:r>
      <w:r w:rsidR="00237F4F">
        <w:t>17</w:t>
      </w:r>
      <w:r>
        <w:t xml:space="preserve">. Предоставлять информацию о контактных телефонах грузополучателя не </w:t>
      </w:r>
      <w:r w:rsidRPr="0099672A">
        <w:t xml:space="preserve">позднее </w:t>
      </w:r>
      <w:r w:rsidR="005F2A9B" w:rsidRPr="0099672A">
        <w:t>даты</w:t>
      </w:r>
      <w:r w:rsidR="00AF0B8E">
        <w:t xml:space="preserve"> </w:t>
      </w:r>
      <w:r>
        <w:t xml:space="preserve">отправки вагона. Оказывать всемерную поддержку </w:t>
      </w:r>
      <w:r w:rsidR="007F5280">
        <w:t>Исполнител</w:t>
      </w:r>
      <w:r w:rsidR="009B1FF2">
        <w:t>ю</w:t>
      </w:r>
      <w:r>
        <w:t xml:space="preserve"> в организации взаимодействия с грузополучателем.</w:t>
      </w:r>
    </w:p>
    <w:p w:rsidR="00F9156E" w:rsidRPr="006851A3" w:rsidRDefault="00B05762" w:rsidP="00F9156E">
      <w:pPr>
        <w:spacing w:after="120"/>
        <w:ind w:firstLine="720"/>
        <w:jc w:val="both"/>
        <w:outlineLvl w:val="0"/>
        <w:rPr>
          <w:bCs/>
          <w:iCs/>
        </w:rPr>
      </w:pPr>
      <w:r w:rsidRPr="00B05762">
        <w:rPr>
          <w:bCs/>
          <w:iCs/>
        </w:rPr>
        <w:t>3.2.18. Предоставлять  Исполнителю не позднее _____ (__________)</w:t>
      </w:r>
      <w:r w:rsidRPr="00B05762">
        <w:rPr>
          <w:bCs/>
          <w:iCs/>
          <w:color w:val="0070C0"/>
        </w:rPr>
        <w:t>*</w:t>
      </w:r>
      <w:r w:rsidRPr="00B05762">
        <w:rPr>
          <w:bCs/>
          <w:iCs/>
        </w:rPr>
        <w:t xml:space="preserve"> календарных дней с момента оказания услуг документы в соответствии со статьей 165 Налогового Кодекса РФ для  подтверждения в налоговых  и судебных органах  обоснованность применения ставки НДС 0%.</w:t>
      </w:r>
    </w:p>
    <w:p w:rsidR="00F9156E" w:rsidRDefault="00B05762" w:rsidP="001560D7">
      <w:pPr>
        <w:spacing w:after="120"/>
        <w:jc w:val="both"/>
        <w:outlineLvl w:val="0"/>
        <w:rPr>
          <w:bCs/>
          <w:i/>
          <w:iCs/>
          <w:color w:val="0070C0"/>
        </w:rPr>
      </w:pPr>
      <w:r w:rsidRPr="00B05762">
        <w:rPr>
          <w:bCs/>
          <w:i/>
          <w:iCs/>
          <w:color w:val="0070C0"/>
        </w:rPr>
        <w:t>*Количество дней (60/90/120)  определяется при согласовании договора с Заказчиком.</w:t>
      </w:r>
    </w:p>
    <w:p w:rsidR="00F9156E" w:rsidRDefault="00F9156E" w:rsidP="00F9156E">
      <w:pPr>
        <w:spacing w:after="120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4. Стоимость услуг и порядок расчётов</w:t>
      </w:r>
    </w:p>
    <w:p w:rsidR="00F9156E" w:rsidRDefault="00F9156E" w:rsidP="00F9156E">
      <w:pPr>
        <w:pStyle w:val="21"/>
        <w:spacing w:line="240" w:lineRule="auto"/>
        <w:ind w:left="0" w:firstLine="709"/>
        <w:jc w:val="both"/>
      </w:pPr>
      <w:r>
        <w:t>4.1. Стоимость услуг</w:t>
      </w:r>
      <w:r w:rsidR="00A56796">
        <w:t xml:space="preserve"> (вознаграждение)</w:t>
      </w:r>
      <w:r>
        <w:t xml:space="preserve"> </w:t>
      </w:r>
      <w:r w:rsidR="007F5280">
        <w:t>Исполнител</w:t>
      </w:r>
      <w:r w:rsidR="009B1FF2">
        <w:t>я</w:t>
      </w:r>
      <w:r w:rsidR="00BD608F">
        <w:t xml:space="preserve"> </w:t>
      </w:r>
      <w:r>
        <w:t xml:space="preserve">определяются в Приложениях к настоящему </w:t>
      </w:r>
      <w:r w:rsidR="00B95123">
        <w:t>Д</w:t>
      </w:r>
      <w:r>
        <w:t xml:space="preserve">оговору. </w:t>
      </w:r>
    </w:p>
    <w:p w:rsidR="00F9156E" w:rsidRPr="00BD608F" w:rsidRDefault="00F9156E" w:rsidP="00BD608F">
      <w:pPr>
        <w:pStyle w:val="21"/>
        <w:spacing w:line="240" w:lineRule="auto"/>
        <w:ind w:left="0" w:firstLine="709"/>
        <w:jc w:val="both"/>
      </w:pPr>
      <w:r>
        <w:t xml:space="preserve">Фактом оказания услуг является прибытие </w:t>
      </w:r>
      <w:r w:rsidR="00962805">
        <w:t xml:space="preserve">груженого </w:t>
      </w:r>
      <w:r>
        <w:t xml:space="preserve">вагона на заявленную </w:t>
      </w:r>
      <w:r w:rsidR="007F5280">
        <w:t>Заказчик</w:t>
      </w:r>
      <w:r>
        <w:t>ом станцию</w:t>
      </w:r>
      <w:r w:rsidR="00962805">
        <w:t xml:space="preserve"> назначения</w:t>
      </w:r>
      <w:r>
        <w:t>.</w:t>
      </w:r>
    </w:p>
    <w:p w:rsidR="00F9156E" w:rsidRDefault="00F9156E" w:rsidP="00F9156E">
      <w:pPr>
        <w:pStyle w:val="21"/>
        <w:spacing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4.2. Валюта договора  - рубль</w:t>
      </w:r>
      <w:r w:rsidR="00225EC8">
        <w:rPr>
          <w:color w:val="000000"/>
        </w:rPr>
        <w:t xml:space="preserve"> РФ</w:t>
      </w:r>
      <w:r>
        <w:rPr>
          <w:color w:val="000000"/>
        </w:rPr>
        <w:t>.</w:t>
      </w:r>
    </w:p>
    <w:p w:rsidR="00F9156E" w:rsidRDefault="00F9156E" w:rsidP="00F9156E">
      <w:pPr>
        <w:pStyle w:val="21"/>
        <w:spacing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4.3. Стоимость услуг </w:t>
      </w:r>
      <w:r w:rsidR="007F5280">
        <w:rPr>
          <w:color w:val="000000"/>
        </w:rPr>
        <w:t>Исполнител</w:t>
      </w:r>
      <w:r w:rsidR="009B1FF2">
        <w:rPr>
          <w:color w:val="000000"/>
        </w:rPr>
        <w:t>я</w:t>
      </w:r>
      <w:r>
        <w:rPr>
          <w:color w:val="000000"/>
        </w:rPr>
        <w:t xml:space="preserve"> может быть изменена по соглашению Сторон путем подписания Приложения, при этом ранее согласованное Приложение  по аналогичному направлению перевозок (маршруту) прекращает свое действие.   </w:t>
      </w:r>
    </w:p>
    <w:p w:rsidR="00F9156E" w:rsidRDefault="00F9156E" w:rsidP="00F9156E">
      <w:pPr>
        <w:pStyle w:val="21"/>
        <w:spacing w:line="240" w:lineRule="auto"/>
        <w:ind w:left="0" w:firstLine="720"/>
        <w:contextualSpacing/>
        <w:jc w:val="both"/>
      </w:pPr>
      <w:r w:rsidRPr="00854A85">
        <w:t xml:space="preserve">Стоимость услуг </w:t>
      </w:r>
      <w:r w:rsidR="007F5280">
        <w:t>Исполнител</w:t>
      </w:r>
      <w:r w:rsidR="009B1FF2">
        <w:t>я</w:t>
      </w:r>
      <w:r w:rsidRPr="00854A85">
        <w:t xml:space="preserve">, согласованная Сторонами в Приложениях к настоящему Договору, не может быть изменена в отношении вагонов, находящихся в пути </w:t>
      </w:r>
      <w:r w:rsidR="002E4545" w:rsidRPr="00756DBD">
        <w:t xml:space="preserve">следования </w:t>
      </w:r>
      <w:r w:rsidRPr="00756DBD">
        <w:t xml:space="preserve">по согласованным Сторонами </w:t>
      </w:r>
      <w:r w:rsidRPr="00854A85">
        <w:t>маршрутам.</w:t>
      </w:r>
    </w:p>
    <w:p w:rsidR="00F9156E" w:rsidRDefault="00F9156E" w:rsidP="00F9156E">
      <w:pPr>
        <w:pStyle w:val="21"/>
        <w:spacing w:line="240" w:lineRule="auto"/>
        <w:ind w:left="0" w:firstLine="720"/>
        <w:jc w:val="both"/>
      </w:pPr>
      <w:r>
        <w:rPr>
          <w:color w:val="000000"/>
        </w:rPr>
        <w:t xml:space="preserve">4.4. </w:t>
      </w:r>
      <w:r>
        <w:t xml:space="preserve">Оплата услуг </w:t>
      </w:r>
      <w:r w:rsidR="007F5280">
        <w:t>Исполнител</w:t>
      </w:r>
      <w:r w:rsidR="009B1FF2">
        <w:t>я</w:t>
      </w:r>
      <w:r>
        <w:t xml:space="preserve"> осуществляется </w:t>
      </w:r>
      <w:r w:rsidR="007F5280">
        <w:t>Заказчик</w:t>
      </w:r>
      <w:r>
        <w:t xml:space="preserve">ом </w:t>
      </w:r>
      <w:r w:rsidR="00BD608F">
        <w:t xml:space="preserve">по 100 % предоплате </w:t>
      </w:r>
      <w:r>
        <w:t xml:space="preserve">путем перечисления денежных средств на расчетный счет </w:t>
      </w:r>
      <w:r w:rsidR="007F5280">
        <w:t>Исполнител</w:t>
      </w:r>
      <w:r w:rsidR="009B1FF2">
        <w:t>я</w:t>
      </w:r>
      <w:r>
        <w:t>, указанный в настоящем Договоре</w:t>
      </w:r>
      <w:r w:rsidR="00BD608F">
        <w:t xml:space="preserve"> не позднее, чем за __ (____) банковских дней до </w:t>
      </w:r>
      <w:r w:rsidR="00D4589B">
        <w:t>начала перевозки на основании выставленного Экспедитором счета</w:t>
      </w:r>
      <w:r>
        <w:t xml:space="preserve">. </w:t>
      </w:r>
    </w:p>
    <w:p w:rsidR="00F9156E" w:rsidRDefault="00F9156E" w:rsidP="00F9156E">
      <w:pPr>
        <w:pStyle w:val="21"/>
        <w:spacing w:line="240" w:lineRule="auto"/>
        <w:ind w:left="0" w:firstLine="720"/>
        <w:jc w:val="both"/>
      </w:pPr>
      <w:r>
        <w:t>4.5.</w:t>
      </w:r>
      <w:r w:rsidR="00626315">
        <w:t xml:space="preserve"> </w:t>
      </w:r>
      <w:r>
        <w:t xml:space="preserve">Не позднее 10 (десятого) числа месяца, следующего за отчетным, </w:t>
      </w:r>
      <w:r w:rsidR="007F5280">
        <w:t>Исполнитель</w:t>
      </w:r>
      <w:r>
        <w:t xml:space="preserve"> предоставляет </w:t>
      </w:r>
      <w:r w:rsidR="007F5280">
        <w:t>Заказчик</w:t>
      </w:r>
      <w:r>
        <w:t xml:space="preserve">у комплект отчетных документов: Акт оказанных услуг, в котором указывается размер вознаграждения, стоимость услуг </w:t>
      </w:r>
      <w:r w:rsidR="007F5280">
        <w:t>Исполнител</w:t>
      </w:r>
      <w:r w:rsidR="009B1FF2">
        <w:t>я</w:t>
      </w:r>
      <w:r>
        <w:t>, счет-фактур</w:t>
      </w:r>
      <w:r w:rsidR="00F0549C">
        <w:t>у</w:t>
      </w:r>
      <w:r>
        <w:t xml:space="preserve"> и Акт сверки взаиморасчетов. Акты подписываются </w:t>
      </w:r>
      <w:r w:rsidR="007F5280">
        <w:t>Заказчик</w:t>
      </w:r>
      <w:r>
        <w:t xml:space="preserve">ом и возвращаются </w:t>
      </w:r>
      <w:r w:rsidR="007F5280">
        <w:t>Исполнител</w:t>
      </w:r>
      <w:r w:rsidR="009B1FF2">
        <w:t>ю</w:t>
      </w:r>
      <w:r>
        <w:t xml:space="preserve"> в течение 5 (пяти) рабочих дней с даты получения оригиналов документов или предоставляется мотивированный отказ. В случае отсутствия мотивированного отказа и не возврата подписанного Акта оказанных услуг в течение указанного срока, Акт оказанных услуг будет считаться согласованным с </w:t>
      </w:r>
      <w:r w:rsidR="007F5280">
        <w:t>Заказчик</w:t>
      </w:r>
      <w:r>
        <w:t>ом.</w:t>
      </w:r>
    </w:p>
    <w:p w:rsidR="00F9156E" w:rsidRDefault="00F9156E" w:rsidP="00F9156E">
      <w:pPr>
        <w:pStyle w:val="21"/>
        <w:spacing w:line="240" w:lineRule="auto"/>
        <w:ind w:left="0" w:firstLine="720"/>
        <w:jc w:val="both"/>
        <w:rPr>
          <w:color w:val="000000"/>
        </w:rPr>
      </w:pPr>
      <w:r>
        <w:t xml:space="preserve">4.6. </w:t>
      </w:r>
      <w:r>
        <w:rPr>
          <w:color w:val="000000"/>
        </w:rPr>
        <w:t xml:space="preserve">Оплата считается осуществленной с момента поступления денежных средств на </w:t>
      </w:r>
      <w:r>
        <w:t xml:space="preserve">расчетный счет </w:t>
      </w:r>
      <w:r w:rsidR="007F5280">
        <w:t>Исполнител</w:t>
      </w:r>
      <w:r w:rsidR="009B1FF2">
        <w:t>я</w:t>
      </w:r>
      <w:r>
        <w:rPr>
          <w:color w:val="000000"/>
        </w:rPr>
        <w:t xml:space="preserve">. </w:t>
      </w:r>
    </w:p>
    <w:p w:rsidR="00F9156E" w:rsidRDefault="00F9156E" w:rsidP="00F9156E">
      <w:pPr>
        <w:spacing w:after="120"/>
        <w:ind w:firstLine="708"/>
        <w:jc w:val="both"/>
      </w:pPr>
      <w:r>
        <w:t xml:space="preserve">4.7. При получении предварительной оплаты </w:t>
      </w:r>
      <w:r w:rsidR="007F5280">
        <w:t>Исполнитель</w:t>
      </w:r>
      <w:r>
        <w:t xml:space="preserve"> вправе засчитать такую оплату в счет погашения дебиторской задолженности, возникшей за предшествующий период.</w:t>
      </w:r>
    </w:p>
    <w:p w:rsidR="0049438D" w:rsidRDefault="00305F48" w:rsidP="00F9156E">
      <w:pPr>
        <w:pStyle w:val="21"/>
        <w:spacing w:line="240" w:lineRule="auto"/>
        <w:ind w:left="0" w:firstLine="720"/>
        <w:contextualSpacing/>
        <w:jc w:val="both"/>
      </w:pPr>
      <w:r w:rsidRPr="00305F48">
        <w:t>4.</w:t>
      </w:r>
      <w:r w:rsidR="00AB48BC">
        <w:t>8</w:t>
      </w:r>
      <w:r w:rsidRPr="00305F48">
        <w:t xml:space="preserve">. При возникновении у одной из Сторон настоящего </w:t>
      </w:r>
      <w:r w:rsidR="00976A6B">
        <w:t>Д</w:t>
      </w:r>
      <w:r w:rsidRPr="00305F48">
        <w:t xml:space="preserve">оговора убытков, возникших в результате неисполнения другой Стороной обязанностей по настоящему </w:t>
      </w:r>
      <w:r w:rsidR="00976A6B">
        <w:t>Д</w:t>
      </w:r>
      <w:r w:rsidRPr="00305F48">
        <w:t xml:space="preserve">оговору, последняя обязана </w:t>
      </w:r>
      <w:r w:rsidR="005F2A9B" w:rsidRPr="0099672A">
        <w:t>в течение 5</w:t>
      </w:r>
      <w:r w:rsidRPr="00305F48">
        <w:t xml:space="preserve"> (пяти)</w:t>
      </w:r>
      <w:r w:rsidR="005F2A9B" w:rsidRPr="0099672A">
        <w:t xml:space="preserve"> рабочих дней с даты получения счета</w:t>
      </w:r>
      <w:r w:rsidR="002456ED">
        <w:t xml:space="preserve"> </w:t>
      </w:r>
      <w:r w:rsidR="002456ED" w:rsidRPr="00D464B2">
        <w:t xml:space="preserve">возместить </w:t>
      </w:r>
      <w:r w:rsidRPr="00305F48">
        <w:t>эти убытки в размере понесенных и документально подтвержденных расходов</w:t>
      </w:r>
      <w:r w:rsidR="005E349B">
        <w:t>.</w:t>
      </w:r>
      <w:r w:rsidR="0049438D">
        <w:t xml:space="preserve"> </w:t>
      </w:r>
    </w:p>
    <w:p w:rsidR="0049438D" w:rsidRDefault="0049438D" w:rsidP="00F9156E">
      <w:pPr>
        <w:pStyle w:val="21"/>
        <w:spacing w:line="240" w:lineRule="auto"/>
        <w:ind w:left="0" w:firstLine="720"/>
        <w:contextualSpacing/>
        <w:jc w:val="both"/>
      </w:pPr>
    </w:p>
    <w:p w:rsidR="00F9156E" w:rsidRDefault="00F9156E" w:rsidP="00F9156E">
      <w:pPr>
        <w:spacing w:after="120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lastRenderedPageBreak/>
        <w:t>5. Ответственность Сторон и порядок разрешения споров</w:t>
      </w:r>
    </w:p>
    <w:p w:rsidR="00F9156E" w:rsidRDefault="00F9156E" w:rsidP="00F9156E">
      <w:pPr>
        <w:spacing w:after="120"/>
        <w:jc w:val="both"/>
      </w:pPr>
      <w:r>
        <w:tab/>
        <w:t>5.1. 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F9156E" w:rsidRDefault="00F9156E" w:rsidP="00F9156E">
      <w:pPr>
        <w:spacing w:after="120"/>
        <w:jc w:val="both"/>
      </w:pPr>
      <w:r>
        <w:tab/>
        <w:t>5.2. В случае невыполнения одной из Сторон обязательств по настоящему Договору другая Сторона имеет право приостановить исполнение настоящего Договора или направить уведомление о его расторжении. При этом Стороны не могут приостанавливать взаиморасчеты за оказанные Услуги.</w:t>
      </w:r>
    </w:p>
    <w:p w:rsidR="00F9156E" w:rsidRDefault="00F9156E" w:rsidP="00F9156E">
      <w:pPr>
        <w:spacing w:after="120"/>
        <w:jc w:val="both"/>
      </w:pPr>
      <w:r>
        <w:tab/>
        <w:t>5.3. В случае привлечения третьих лиц для исполнения обязательств по настоящему Договору, ответственность за неисполнение или ненадлежащее исполнение обязательств несет Сторона, привлекшая третье лицо.</w:t>
      </w:r>
    </w:p>
    <w:p w:rsidR="00F9156E" w:rsidRDefault="00F9156E" w:rsidP="00F9156E">
      <w:pPr>
        <w:tabs>
          <w:tab w:val="num" w:pos="1572"/>
        </w:tabs>
        <w:ind w:firstLine="720"/>
        <w:jc w:val="both"/>
      </w:pPr>
      <w:r>
        <w:rPr>
          <w:color w:val="000000"/>
        </w:rPr>
        <w:t>5.4.</w:t>
      </w:r>
      <w:r>
        <w:t xml:space="preserve"> В случае нарушения пункта 3.2.6.  настоящего Договора </w:t>
      </w:r>
      <w:r w:rsidR="007F5280">
        <w:t>Исполнитель</w:t>
      </w:r>
      <w:r>
        <w:t xml:space="preserve"> вправе предъявить </w:t>
      </w:r>
      <w:r w:rsidR="007F5280">
        <w:t>Заказчик</w:t>
      </w:r>
      <w:r>
        <w:t xml:space="preserve">у штрафные санкции за каждые календарные сутки перевозки (от даты отправления вагона по несогласованному маршруту до даты возврата на станцию, указанную </w:t>
      </w:r>
      <w:r w:rsidR="007F5280">
        <w:t>Исполнител</w:t>
      </w:r>
      <w:r w:rsidR="009B1FF2">
        <w:t>е</w:t>
      </w:r>
      <w:r>
        <w:t xml:space="preserve">м) в размере штрафа за нахождение Вагона </w:t>
      </w:r>
      <w:r w:rsidR="007F5280">
        <w:t>Исполните</w:t>
      </w:r>
      <w:r w:rsidR="009B1FF2">
        <w:t>ля</w:t>
      </w:r>
      <w:r>
        <w:t xml:space="preserve"> под погрузкой/выгрузкой сверх согласованного норматива времени, указанного в настоящем Договоре (</w:t>
      </w:r>
      <w:r>
        <w:rPr>
          <w:i/>
        </w:rPr>
        <w:t>либо</w:t>
      </w:r>
      <w:r>
        <w:t xml:space="preserve"> </w:t>
      </w:r>
      <w:r w:rsidR="00976A6B">
        <w:t>П</w:t>
      </w:r>
      <w:r>
        <w:t xml:space="preserve">риложении к настоящему </w:t>
      </w:r>
      <w:r w:rsidR="00976A6B">
        <w:t>Договору</w:t>
      </w:r>
      <w:r>
        <w:t xml:space="preserve">). </w:t>
      </w:r>
    </w:p>
    <w:p w:rsidR="00F9156E" w:rsidRDefault="00F9156E" w:rsidP="00F9156E">
      <w:pPr>
        <w:spacing w:after="120"/>
        <w:ind w:firstLine="720"/>
        <w:jc w:val="both"/>
      </w:pPr>
      <w:r>
        <w:t>5.5.</w:t>
      </w:r>
    </w:p>
    <w:p w:rsidR="00F9156E" w:rsidRPr="006851A3" w:rsidRDefault="00B05762" w:rsidP="00F9156E">
      <w:pPr>
        <w:spacing w:after="120"/>
        <w:ind w:firstLine="720"/>
        <w:jc w:val="both"/>
        <w:rPr>
          <w:b/>
          <w:i/>
          <w:color w:val="0070C0"/>
          <w:u w:val="single"/>
        </w:rPr>
      </w:pPr>
      <w:r w:rsidRPr="00B05762">
        <w:rPr>
          <w:b/>
          <w:i/>
          <w:color w:val="0070C0"/>
          <w:u w:val="single"/>
        </w:rPr>
        <w:t>1 вариант п.5.5:</w:t>
      </w:r>
    </w:p>
    <w:p w:rsidR="00F9156E" w:rsidRDefault="00F9156E" w:rsidP="00F9156E">
      <w:pPr>
        <w:pStyle w:val="21"/>
        <w:spacing w:line="240" w:lineRule="auto"/>
        <w:ind w:left="0" w:firstLine="720"/>
        <w:jc w:val="both"/>
      </w:pPr>
      <w:r>
        <w:t xml:space="preserve">В случае превышения нормативов нахождения вагонов </w:t>
      </w:r>
      <w:r w:rsidR="007F5280">
        <w:t>Исполнител</w:t>
      </w:r>
      <w:r w:rsidR="009B1FF2">
        <w:t>я</w:t>
      </w:r>
      <w:r>
        <w:t xml:space="preserve"> под погрузкой/выгрузкой, </w:t>
      </w:r>
      <w:r w:rsidR="007F5280">
        <w:t>Исполнитель</w:t>
      </w:r>
      <w:r>
        <w:t xml:space="preserve"> вправе выставить </w:t>
      </w:r>
      <w:r w:rsidR="007F5280">
        <w:t>Заказчик</w:t>
      </w:r>
      <w:r>
        <w:t xml:space="preserve">у штраф за сверхнормативный простой вагонов под погрузкой/выгрузкой. </w:t>
      </w:r>
    </w:p>
    <w:p w:rsidR="00F9156E" w:rsidRPr="0099672A" w:rsidRDefault="00F9156E" w:rsidP="00F9156E">
      <w:pPr>
        <w:spacing w:after="120"/>
        <w:ind w:firstLine="720"/>
        <w:jc w:val="both"/>
      </w:pPr>
      <w:r>
        <w:t xml:space="preserve">Норматив нахождения вагона </w:t>
      </w:r>
      <w:r w:rsidR="007F5280">
        <w:t>Исполнител</w:t>
      </w:r>
      <w:r w:rsidR="009B1FF2">
        <w:t>я</w:t>
      </w:r>
      <w:r>
        <w:t xml:space="preserve"> под погрузкой/выгрузкой </w:t>
      </w:r>
      <w:r w:rsidRPr="0099672A">
        <w:t xml:space="preserve">устанавливается в __(_______) суток. </w:t>
      </w:r>
    </w:p>
    <w:p w:rsidR="009A283E" w:rsidRPr="006851A3" w:rsidRDefault="00B05762" w:rsidP="009A283E">
      <w:pPr>
        <w:pStyle w:val="21"/>
        <w:spacing w:after="0" w:line="240" w:lineRule="auto"/>
        <w:ind w:left="0" w:firstLine="720"/>
        <w:jc w:val="both"/>
        <w:rPr>
          <w:i/>
          <w:color w:val="0070C0"/>
        </w:rPr>
      </w:pPr>
      <w:r w:rsidRPr="00B05762">
        <w:rPr>
          <w:i/>
          <w:color w:val="0070C0"/>
        </w:rPr>
        <w:t>1 вариант абзацев 3 и 4 пункта 5.5.</w:t>
      </w:r>
    </w:p>
    <w:p w:rsidR="009A283E" w:rsidRPr="006851A3" w:rsidRDefault="009A283E" w:rsidP="009A283E">
      <w:pPr>
        <w:pStyle w:val="21"/>
        <w:spacing w:after="0" w:line="240" w:lineRule="auto"/>
        <w:ind w:left="0" w:firstLine="720"/>
        <w:jc w:val="both"/>
        <w:rPr>
          <w:i/>
          <w:color w:val="0070C0"/>
        </w:rPr>
      </w:pPr>
    </w:p>
    <w:p w:rsidR="009A283E" w:rsidRDefault="009A283E" w:rsidP="009A283E">
      <w:pPr>
        <w:pStyle w:val="21"/>
        <w:spacing w:after="0" w:line="240" w:lineRule="auto"/>
        <w:ind w:left="0" w:firstLine="720"/>
        <w:jc w:val="both"/>
      </w:pPr>
      <w:r>
        <w:t>Штраф за сверхнормативный простой вагонов под погрузкой/выгрузкой  составляет ____,__ руб. (________ рублей __ копеек) за один вагон в сутки, и начисляется, начиная с __(_______) суток от даты прибытия вагона на станцию погрузки/выгрузки до даты его приема перевозчиком в груженом/порожнем состоянии.</w:t>
      </w:r>
    </w:p>
    <w:p w:rsidR="009A283E" w:rsidRPr="0099672A" w:rsidRDefault="005F2A9B" w:rsidP="009A283E">
      <w:pPr>
        <w:pStyle w:val="21"/>
        <w:spacing w:after="0" w:line="240" w:lineRule="auto"/>
        <w:ind w:left="0" w:firstLine="720"/>
        <w:jc w:val="both"/>
      </w:pPr>
      <w:r w:rsidRPr="0099672A">
        <w:t>Дата прибытия и дата приема перевозчиком вагона включается в период нахождения вагона под погрузкой/выгрузкой как полные сутки.</w:t>
      </w:r>
    </w:p>
    <w:p w:rsidR="009A283E" w:rsidRPr="0099672A" w:rsidRDefault="009A283E" w:rsidP="009A283E">
      <w:pPr>
        <w:pStyle w:val="21"/>
        <w:spacing w:after="0" w:line="240" w:lineRule="auto"/>
        <w:ind w:left="0" w:firstLine="720"/>
        <w:jc w:val="both"/>
      </w:pPr>
    </w:p>
    <w:p w:rsidR="009A283E" w:rsidRPr="006851A3" w:rsidRDefault="00B05762" w:rsidP="009A283E">
      <w:pPr>
        <w:pStyle w:val="21"/>
        <w:spacing w:after="0" w:line="240" w:lineRule="auto"/>
        <w:ind w:left="0" w:firstLine="720"/>
        <w:jc w:val="both"/>
        <w:rPr>
          <w:i/>
          <w:color w:val="0070C0"/>
        </w:rPr>
      </w:pPr>
      <w:r w:rsidRPr="00B05762">
        <w:rPr>
          <w:i/>
          <w:color w:val="0070C0"/>
        </w:rPr>
        <w:t>2 вариант абзацев 3 и 4 пункта 5.5.</w:t>
      </w:r>
    </w:p>
    <w:p w:rsidR="009A283E" w:rsidRDefault="009A283E" w:rsidP="009A283E">
      <w:pPr>
        <w:pStyle w:val="21"/>
        <w:spacing w:after="0" w:line="240" w:lineRule="auto"/>
        <w:ind w:left="0" w:firstLine="720"/>
        <w:jc w:val="both"/>
      </w:pPr>
    </w:p>
    <w:p w:rsidR="009A283E" w:rsidRDefault="009A283E" w:rsidP="009A283E">
      <w:pPr>
        <w:pStyle w:val="21"/>
        <w:spacing w:after="0" w:line="240" w:lineRule="auto"/>
        <w:ind w:left="0" w:firstLine="720"/>
        <w:jc w:val="both"/>
      </w:pPr>
      <w:r>
        <w:t>Штраф за сверхнормативный простой вагонов под погрузкой/выгрузкой  составляет ____,__ руб. (________ рублей __ копеек) за один вагон в сутки, и начисляется, начиная с __(_______) суток от даты прибытия вагона на станцию погрузки/выгрузки до даты отправления вагона в груженом/порожнем состоянии.</w:t>
      </w:r>
    </w:p>
    <w:p w:rsidR="009A283E" w:rsidRPr="0099672A" w:rsidRDefault="005F2A9B" w:rsidP="009A283E">
      <w:pPr>
        <w:pStyle w:val="21"/>
        <w:spacing w:after="0" w:line="240" w:lineRule="auto"/>
        <w:ind w:left="0" w:firstLine="720"/>
        <w:jc w:val="both"/>
      </w:pPr>
      <w:r w:rsidRPr="0099672A">
        <w:t>Дата прибытия и дата отправления  вагона включается в период нахождения вагона под погрузкой/выгрузкой как полные сутки.</w:t>
      </w:r>
    </w:p>
    <w:p w:rsidR="009A283E" w:rsidRDefault="009A283E" w:rsidP="009A283E">
      <w:pPr>
        <w:pStyle w:val="21"/>
        <w:spacing w:after="0" w:line="240" w:lineRule="auto"/>
        <w:ind w:left="0" w:firstLine="720"/>
        <w:jc w:val="both"/>
      </w:pPr>
    </w:p>
    <w:p w:rsidR="009A283E" w:rsidRPr="001560D7" w:rsidRDefault="009A283E" w:rsidP="009A283E">
      <w:pPr>
        <w:pStyle w:val="21"/>
        <w:spacing w:after="0" w:line="240" w:lineRule="auto"/>
        <w:ind w:left="0" w:firstLine="720"/>
        <w:jc w:val="both"/>
        <w:rPr>
          <w:i/>
          <w:color w:val="0070C0"/>
        </w:rPr>
      </w:pPr>
      <w:r w:rsidRPr="001560D7">
        <w:rPr>
          <w:i/>
          <w:color w:val="0070C0"/>
        </w:rPr>
        <w:t xml:space="preserve"> далее по тексту</w:t>
      </w:r>
    </w:p>
    <w:p w:rsidR="009A283E" w:rsidRPr="009A283E" w:rsidRDefault="009A283E" w:rsidP="009A283E">
      <w:pPr>
        <w:pStyle w:val="21"/>
        <w:spacing w:after="0" w:line="240" w:lineRule="auto"/>
        <w:ind w:left="0" w:firstLine="720"/>
        <w:jc w:val="both"/>
        <w:rPr>
          <w:color w:val="0070C0"/>
        </w:rPr>
      </w:pPr>
    </w:p>
    <w:p w:rsidR="0013718A" w:rsidRPr="0099672A" w:rsidRDefault="00F9156E" w:rsidP="009A283E">
      <w:pPr>
        <w:ind w:firstLine="720"/>
        <w:jc w:val="both"/>
      </w:pPr>
      <w:r>
        <w:t xml:space="preserve">Сумма штрафных санкций является произведением времени </w:t>
      </w:r>
      <w:r w:rsidRPr="0099672A">
        <w:t xml:space="preserve">нахождения </w:t>
      </w:r>
      <w:r w:rsidR="005F2A9B" w:rsidRPr="0099672A">
        <w:t>вагона</w:t>
      </w:r>
      <w:r w:rsidRPr="0099672A">
        <w:t xml:space="preserve"> под погрузкой/выгрузкой сверх норматива (в сутках) на размер штрафа з</w:t>
      </w:r>
      <w:r w:rsidR="0013718A" w:rsidRPr="0099672A">
        <w:t xml:space="preserve">а </w:t>
      </w:r>
      <w:r w:rsidR="006851A3">
        <w:t>каждый</w:t>
      </w:r>
      <w:r w:rsidR="0013718A" w:rsidRPr="0099672A">
        <w:t xml:space="preserve"> вагон в сутки (в рублях).</w:t>
      </w:r>
    </w:p>
    <w:p w:rsidR="00F9156E" w:rsidRPr="006851A3" w:rsidRDefault="00B05762" w:rsidP="009A283E">
      <w:pPr>
        <w:spacing w:after="120"/>
        <w:ind w:firstLine="720"/>
        <w:jc w:val="both"/>
        <w:rPr>
          <w:i/>
          <w:color w:val="0070C0"/>
          <w:u w:val="single"/>
        </w:rPr>
      </w:pPr>
      <w:r w:rsidRPr="00B05762">
        <w:rPr>
          <w:i/>
          <w:color w:val="0070C0"/>
          <w:u w:val="single"/>
        </w:rPr>
        <w:t xml:space="preserve">вариант </w:t>
      </w:r>
      <w:r w:rsidRPr="00B05762">
        <w:rPr>
          <w:b/>
          <w:i/>
          <w:color w:val="0070C0"/>
          <w:u w:val="single"/>
        </w:rPr>
        <w:t>А</w:t>
      </w:r>
      <w:r w:rsidRPr="00B05762">
        <w:rPr>
          <w:i/>
          <w:color w:val="0070C0"/>
          <w:u w:val="single"/>
        </w:rPr>
        <w:t xml:space="preserve"> абзаца 6 п. 5.5.:</w:t>
      </w:r>
    </w:p>
    <w:p w:rsidR="00F9156E" w:rsidRPr="0099672A" w:rsidRDefault="005F2A9B" w:rsidP="009B1FF2">
      <w:pPr>
        <w:spacing w:after="120"/>
        <w:ind w:firstLine="720"/>
        <w:jc w:val="both"/>
      </w:pPr>
      <w:r w:rsidRPr="0099672A">
        <w:lastRenderedPageBreak/>
        <w:t>При определении времени нахождения вагонов под погрузкой/выгрузкой</w:t>
      </w:r>
      <w:r w:rsidR="00305F48" w:rsidRPr="00305F48">
        <w:t xml:space="preserve"> дата прибытия/отправления (</w:t>
      </w:r>
      <w:r w:rsidR="00305F48" w:rsidRPr="00305F48">
        <w:rPr>
          <w:i/>
        </w:rPr>
        <w:t>приема перевозчиком)</w:t>
      </w:r>
      <w:r w:rsidR="00305F48" w:rsidRPr="00305F48">
        <w:t xml:space="preserve"> вагонов </w:t>
      </w:r>
      <w:r w:rsidR="007F5280">
        <w:t>Исполнител</w:t>
      </w:r>
      <w:r w:rsidR="009B1FF2">
        <w:t>я</w:t>
      </w:r>
      <w:r w:rsidR="00305F48" w:rsidRPr="00305F48">
        <w:t xml:space="preserve"> на станции начала/окончания рейса</w:t>
      </w:r>
      <w:r w:rsidR="00F9156E" w:rsidRPr="0099672A">
        <w:t xml:space="preserve"> определяется </w:t>
      </w:r>
      <w:r w:rsidR="007F5280">
        <w:t>Исполнител</w:t>
      </w:r>
      <w:r w:rsidR="009B1FF2">
        <w:t>е</w:t>
      </w:r>
      <w:r w:rsidR="00F9156E" w:rsidRPr="0099672A">
        <w:t xml:space="preserve">м по данным ГВЦ ОАО «РЖД» в электронном формате (данные не заверяются). </w:t>
      </w:r>
    </w:p>
    <w:p w:rsidR="00F9156E" w:rsidRPr="006851A3" w:rsidRDefault="00B05762" w:rsidP="00F9156E">
      <w:pPr>
        <w:spacing w:after="120"/>
        <w:ind w:firstLine="720"/>
        <w:jc w:val="both"/>
        <w:rPr>
          <w:i/>
          <w:color w:val="0070C0"/>
          <w:u w:val="single"/>
        </w:rPr>
      </w:pPr>
      <w:r w:rsidRPr="00B05762">
        <w:rPr>
          <w:i/>
          <w:color w:val="0070C0"/>
          <w:u w:val="single"/>
        </w:rPr>
        <w:t xml:space="preserve">вариант </w:t>
      </w:r>
      <w:r w:rsidRPr="00B05762">
        <w:rPr>
          <w:b/>
          <w:i/>
          <w:color w:val="0070C0"/>
          <w:u w:val="single"/>
        </w:rPr>
        <w:t>Б</w:t>
      </w:r>
      <w:r w:rsidRPr="00B05762">
        <w:rPr>
          <w:i/>
          <w:color w:val="0070C0"/>
          <w:u w:val="single"/>
        </w:rPr>
        <w:t xml:space="preserve"> абзаца 6 п. 5.5.: </w:t>
      </w:r>
    </w:p>
    <w:p w:rsidR="00FE343A" w:rsidRDefault="00305F48" w:rsidP="00F9156E">
      <w:pPr>
        <w:spacing w:after="120"/>
        <w:ind w:firstLine="720"/>
        <w:jc w:val="both"/>
      </w:pPr>
      <w:r w:rsidRPr="00305F48">
        <w:t>При определении времени нахождения вагонов под погрузкой/выгрузкой дата прибытия/отправления (</w:t>
      </w:r>
      <w:r w:rsidRPr="00305F48">
        <w:rPr>
          <w:i/>
        </w:rPr>
        <w:t xml:space="preserve">приема перевозчиком) </w:t>
      </w:r>
      <w:r w:rsidRPr="00305F48">
        <w:t xml:space="preserve">вагонов </w:t>
      </w:r>
      <w:r w:rsidR="007F5280">
        <w:t>Исполнител</w:t>
      </w:r>
      <w:r w:rsidR="009B1FF2">
        <w:t>я</w:t>
      </w:r>
      <w:r w:rsidRPr="00305F48">
        <w:t xml:space="preserve"> на станции начала/окончания</w:t>
      </w:r>
      <w:r w:rsidR="00F9156E" w:rsidRPr="0099672A">
        <w:t xml:space="preserve"> рейса определяется </w:t>
      </w:r>
      <w:r w:rsidR="007F5280">
        <w:t>Исполнител</w:t>
      </w:r>
      <w:r w:rsidR="009B1FF2">
        <w:t>е</w:t>
      </w:r>
      <w:r w:rsidR="00F9156E" w:rsidRPr="0099672A">
        <w:t>м по данным ГВЦ ОАО «РЖД» в</w:t>
      </w:r>
      <w:r w:rsidR="00F9156E">
        <w:t xml:space="preserve"> электронном формате (данные не заверяются) и уточняются по календарному штемпелю, проставленному в железнодорожной накладной. Если эти даты отличаются более чем на сутки</w:t>
      </w:r>
      <w:r w:rsidR="0049438D">
        <w:t>,</w:t>
      </w:r>
      <w:r w:rsidR="00FE343A">
        <w:t xml:space="preserve"> </w:t>
      </w:r>
      <w:r w:rsidR="007F5280">
        <w:t>Заказчик</w:t>
      </w:r>
      <w:r w:rsidR="00FE343A">
        <w:t xml:space="preserve"> обязан предоставить заверенные копии ж.д.накладных и/или заверенные ОАО «РЖД» копии других документов, подтверждающих даты прибытия и отправления </w:t>
      </w:r>
      <w:r w:rsidR="00C277F7">
        <w:t xml:space="preserve">(приема перевозчиком) </w:t>
      </w:r>
      <w:r w:rsidR="00FE343A">
        <w:t>вагонов.</w:t>
      </w:r>
    </w:p>
    <w:p w:rsidR="006851A3" w:rsidRDefault="006851A3" w:rsidP="00F9156E">
      <w:pPr>
        <w:spacing w:after="120"/>
        <w:ind w:firstLine="720"/>
        <w:jc w:val="both"/>
        <w:rPr>
          <w:color w:val="0070C0"/>
          <w:u w:val="single"/>
        </w:rPr>
      </w:pPr>
    </w:p>
    <w:p w:rsidR="006851A3" w:rsidRDefault="006851A3" w:rsidP="00F9156E">
      <w:pPr>
        <w:spacing w:after="120"/>
        <w:ind w:firstLine="720"/>
        <w:jc w:val="both"/>
        <w:rPr>
          <w:color w:val="0070C0"/>
          <w:u w:val="single"/>
        </w:rPr>
      </w:pPr>
    </w:p>
    <w:p w:rsidR="00F9156E" w:rsidRPr="006851A3" w:rsidRDefault="00B05762" w:rsidP="00F9156E">
      <w:pPr>
        <w:spacing w:after="120"/>
        <w:ind w:firstLine="720"/>
        <w:jc w:val="both"/>
        <w:rPr>
          <w:b/>
          <w:i/>
          <w:color w:val="0000FF"/>
          <w:u w:val="single"/>
        </w:rPr>
      </w:pPr>
      <w:r w:rsidRPr="00B05762">
        <w:rPr>
          <w:b/>
          <w:i/>
          <w:color w:val="0070C0"/>
          <w:u w:val="single"/>
        </w:rPr>
        <w:t>2 вариант п. 5.5</w:t>
      </w:r>
      <w:r w:rsidRPr="00B05762">
        <w:rPr>
          <w:b/>
          <w:i/>
          <w:color w:val="0000FF"/>
          <w:u w:val="single"/>
        </w:rPr>
        <w:t xml:space="preserve"> </w:t>
      </w:r>
    </w:p>
    <w:p w:rsidR="00F9156E" w:rsidRPr="001560D7" w:rsidRDefault="00F9156E" w:rsidP="001560D7">
      <w:pPr>
        <w:spacing w:after="120"/>
        <w:jc w:val="both"/>
        <w:rPr>
          <w:i/>
          <w:color w:val="0000FF"/>
          <w:u w:val="single"/>
        </w:rPr>
      </w:pPr>
      <w:r w:rsidRPr="001560D7">
        <w:rPr>
          <w:i/>
          <w:color w:val="0070C0"/>
        </w:rPr>
        <w:t>(норматив ПРР, размер штрафа и порядок начисления штрафа за нарушение норматива указывается в  Приложении к Договору.)</w:t>
      </w:r>
    </w:p>
    <w:p w:rsidR="00F9156E" w:rsidRDefault="00F9156E" w:rsidP="00F9156E">
      <w:pPr>
        <w:pStyle w:val="21"/>
        <w:spacing w:after="0" w:line="240" w:lineRule="auto"/>
        <w:ind w:left="0" w:firstLine="720"/>
        <w:jc w:val="both"/>
      </w:pPr>
      <w:r>
        <w:t xml:space="preserve">В случае превышения нормативов нахождения вагонов </w:t>
      </w:r>
      <w:r w:rsidR="007F5280">
        <w:t>Исполнител</w:t>
      </w:r>
      <w:r w:rsidR="009B1FF2">
        <w:t>я</w:t>
      </w:r>
      <w:r>
        <w:t xml:space="preserve"> под погрузкой/выгрузкой, </w:t>
      </w:r>
      <w:r w:rsidR="007F5280">
        <w:t>Исполнитель</w:t>
      </w:r>
      <w:r>
        <w:t xml:space="preserve"> вправе выставить </w:t>
      </w:r>
      <w:r w:rsidR="007F5280">
        <w:t>Заказчик</w:t>
      </w:r>
      <w:r>
        <w:t xml:space="preserve">у штраф за сверхнормативный простой вагонов под погрузкой/выгрузкой. </w:t>
      </w:r>
    </w:p>
    <w:p w:rsidR="00F9156E" w:rsidRDefault="00305F48" w:rsidP="003C2E29">
      <w:pPr>
        <w:pStyle w:val="21"/>
        <w:spacing w:after="0" w:line="240" w:lineRule="auto"/>
        <w:ind w:left="0" w:firstLine="720"/>
        <w:jc w:val="both"/>
      </w:pPr>
      <w:r w:rsidRPr="00305F48">
        <w:t xml:space="preserve">Размер штрафных санкций, норматив нахождения вагонов </w:t>
      </w:r>
      <w:r w:rsidR="007F5280">
        <w:t>Исполнител</w:t>
      </w:r>
      <w:r w:rsidR="009B1FF2">
        <w:t>я</w:t>
      </w:r>
      <w:r w:rsidRPr="00305F48">
        <w:t xml:space="preserve"> под погрузкой/выгрузкой и порядок исчисления времени нахождения вагонов под погрузкой/выгрузкой определяются в Приложениях к настоящему Договору.</w:t>
      </w:r>
    </w:p>
    <w:p w:rsidR="003C2E29" w:rsidRPr="0099672A" w:rsidRDefault="003C2E29" w:rsidP="00D4589B">
      <w:pPr>
        <w:pStyle w:val="21"/>
        <w:spacing w:after="0" w:line="240" w:lineRule="auto"/>
        <w:ind w:left="0"/>
        <w:jc w:val="both"/>
      </w:pPr>
    </w:p>
    <w:p w:rsidR="00B05762" w:rsidRDefault="00F9156E" w:rsidP="00B05762">
      <w:pPr>
        <w:pStyle w:val="21"/>
        <w:spacing w:after="0" w:line="240" w:lineRule="auto"/>
        <w:ind w:left="0" w:firstLine="720"/>
        <w:jc w:val="both"/>
      </w:pPr>
      <w:r w:rsidRPr="0099672A">
        <w:t xml:space="preserve">5.6. За повреждение вагонов </w:t>
      </w:r>
      <w:r w:rsidR="007F5280">
        <w:t>Исполнител</w:t>
      </w:r>
      <w:r w:rsidR="009B1FF2">
        <w:t>я</w:t>
      </w:r>
      <w:r w:rsidRPr="0099672A">
        <w:t xml:space="preserve"> на подъездных путях </w:t>
      </w:r>
      <w:r w:rsidR="007F5280">
        <w:t>Заказчик</w:t>
      </w:r>
      <w:r w:rsidRPr="0099672A">
        <w:t>а</w:t>
      </w:r>
      <w:r w:rsidR="00C81A8D" w:rsidRPr="0099672A">
        <w:t>,</w:t>
      </w:r>
      <w:r w:rsidRPr="0099672A">
        <w:t xml:space="preserve"> грузоотправителей/грузополучателей устанавливается </w:t>
      </w:r>
      <w:r w:rsidR="00305F48" w:rsidRPr="00305F48">
        <w:t>следующая</w:t>
      </w:r>
      <w:r w:rsidR="0015119D" w:rsidRPr="0099672A">
        <w:t xml:space="preserve"> </w:t>
      </w:r>
      <w:r w:rsidRPr="0099672A">
        <w:t xml:space="preserve">ответственность </w:t>
      </w:r>
      <w:r w:rsidR="007F5280">
        <w:t>Заказчик</w:t>
      </w:r>
      <w:r w:rsidRPr="0099672A">
        <w:t>а:</w:t>
      </w:r>
    </w:p>
    <w:p w:rsidR="00305F48" w:rsidRDefault="00305F48" w:rsidP="003C2E29">
      <w:pPr>
        <w:ind w:firstLine="708"/>
        <w:jc w:val="both"/>
      </w:pPr>
      <w:r w:rsidRPr="00305F48">
        <w:t xml:space="preserve">5.6.1. </w:t>
      </w:r>
      <w:bookmarkStart w:id="2" w:name="OLE_LINK1"/>
      <w:bookmarkStart w:id="3" w:name="OLE_LINK2"/>
      <w:r w:rsidRPr="00305F48">
        <w:t xml:space="preserve">В случае нарушения </w:t>
      </w:r>
      <w:r w:rsidR="007F5280">
        <w:t>Заказчик</w:t>
      </w:r>
      <w:r w:rsidRPr="00305F48">
        <w:t xml:space="preserve">ом первого абзаца п. 3.2.4. настоящего </w:t>
      </w:r>
      <w:r w:rsidR="00D20062">
        <w:t>Д</w:t>
      </w:r>
      <w:r w:rsidRPr="00305F48">
        <w:t xml:space="preserve">оговора </w:t>
      </w:r>
      <w:r w:rsidR="007F5280">
        <w:t>Исполнитель</w:t>
      </w:r>
      <w:r w:rsidRPr="00305F48">
        <w:t xml:space="preserve"> вправе предъявить </w:t>
      </w:r>
      <w:r w:rsidR="007F5280">
        <w:t>Заказчик</w:t>
      </w:r>
      <w:r w:rsidRPr="00305F48">
        <w:t>у штраф</w:t>
      </w:r>
      <w:r w:rsidR="00FE343A" w:rsidRPr="0099672A">
        <w:t xml:space="preserve"> в размере ____,__(</w:t>
      </w:r>
      <w:r w:rsidR="00F631E3" w:rsidRPr="0099672A">
        <w:t xml:space="preserve">______) рублей за вагон в сутки, начиная </w:t>
      </w:r>
      <w:r w:rsidR="00FE343A" w:rsidRPr="0099672A">
        <w:t xml:space="preserve">с </w:t>
      </w:r>
      <w:r w:rsidR="00B33807" w:rsidRPr="0099672A">
        <w:t xml:space="preserve">3-х суток от даты прибытия вагона на станцию </w:t>
      </w:r>
      <w:r w:rsidR="007F5280">
        <w:t>Заказчик</w:t>
      </w:r>
      <w:r w:rsidR="00B33807" w:rsidRPr="0099672A">
        <w:t xml:space="preserve">а </w:t>
      </w:r>
      <w:r w:rsidR="00FE343A" w:rsidRPr="0099672A">
        <w:t>по дату выхода вагона из ремонта, которая устанавливается выпиской уведомления формы ВУ-36</w:t>
      </w:r>
      <w:r w:rsidR="003C2E29">
        <w:t>,</w:t>
      </w:r>
      <w:r w:rsidR="00FE343A" w:rsidRPr="0099672A">
        <w:t xml:space="preserve"> </w:t>
      </w:r>
      <w:r w:rsidR="006941DA">
        <w:t>и убытки в соответствии с п. 4.8</w:t>
      </w:r>
      <w:r w:rsidR="00FE343A" w:rsidRPr="0099672A">
        <w:t xml:space="preserve">. настоящего </w:t>
      </w:r>
      <w:r w:rsidR="00D20062">
        <w:t>Д</w:t>
      </w:r>
      <w:r w:rsidR="00FE343A" w:rsidRPr="0099672A">
        <w:t xml:space="preserve">оговора. </w:t>
      </w:r>
      <w:bookmarkEnd w:id="2"/>
      <w:bookmarkEnd w:id="3"/>
    </w:p>
    <w:p w:rsidR="00FE343A" w:rsidRPr="0099672A" w:rsidRDefault="00FE343A" w:rsidP="00F9156E">
      <w:pPr>
        <w:pStyle w:val="21"/>
        <w:spacing w:line="240" w:lineRule="auto"/>
        <w:ind w:left="0" w:firstLine="709"/>
        <w:jc w:val="both"/>
      </w:pPr>
    </w:p>
    <w:p w:rsidR="00F9156E" w:rsidRPr="0099672A" w:rsidRDefault="00305F48" w:rsidP="005E349B">
      <w:pPr>
        <w:pStyle w:val="21"/>
        <w:spacing w:line="240" w:lineRule="auto"/>
        <w:ind w:left="0" w:firstLine="709"/>
        <w:jc w:val="both"/>
      </w:pPr>
      <w:r w:rsidRPr="00305F48">
        <w:t>5.6.2. В случае повреждения вагонов до степени исключения из инвентаря</w:t>
      </w:r>
      <w:r w:rsidR="001100B6" w:rsidRPr="0099672A">
        <w:t xml:space="preserve"> </w:t>
      </w:r>
      <w:r w:rsidRPr="00305F48">
        <w:t xml:space="preserve">(утраты вагона), </w:t>
      </w:r>
      <w:r w:rsidR="007F5280">
        <w:t>Заказчик</w:t>
      </w:r>
      <w:r w:rsidRPr="00305F48">
        <w:t xml:space="preserve"> передает </w:t>
      </w:r>
      <w:r w:rsidR="007F5280">
        <w:t>Исполнител</w:t>
      </w:r>
      <w:r w:rsidR="00E75072">
        <w:t>ю</w:t>
      </w:r>
      <w:r w:rsidRPr="00305F48">
        <w:t xml:space="preserve"> в собственность </w:t>
      </w:r>
      <w:r w:rsidR="00B33807" w:rsidRPr="0099672A">
        <w:t xml:space="preserve">исправные </w:t>
      </w:r>
      <w:r w:rsidRPr="00305F48">
        <w:t xml:space="preserve">вагоны, аналогичные </w:t>
      </w:r>
      <w:r w:rsidR="008567D4">
        <w:t xml:space="preserve">вагонам до </w:t>
      </w:r>
      <w:r w:rsidRPr="00305F48">
        <w:t>поврежден</w:t>
      </w:r>
      <w:r w:rsidR="008567D4">
        <w:t>ия</w:t>
      </w:r>
      <w:r w:rsidRPr="00305F48">
        <w:t xml:space="preserve">, либо возмещает </w:t>
      </w:r>
      <w:r w:rsidR="007F5280">
        <w:t>Исполнител</w:t>
      </w:r>
      <w:r w:rsidR="00E75072">
        <w:t>ю</w:t>
      </w:r>
      <w:r w:rsidRPr="00305F48">
        <w:t xml:space="preserve"> </w:t>
      </w:r>
      <w:r w:rsidR="00B33807" w:rsidRPr="0099672A">
        <w:t xml:space="preserve">рыночную </w:t>
      </w:r>
      <w:r w:rsidRPr="00305F48">
        <w:t xml:space="preserve">стоимость </w:t>
      </w:r>
      <w:r w:rsidR="005E349B" w:rsidRPr="0099672A">
        <w:t xml:space="preserve">аналогичных исправных </w:t>
      </w:r>
      <w:r w:rsidRPr="00305F48">
        <w:t>вагон</w:t>
      </w:r>
      <w:r w:rsidR="005E349B" w:rsidRPr="0099672A">
        <w:t>ов,</w:t>
      </w:r>
      <w:r w:rsidRPr="00305F48">
        <w:t xml:space="preserve"> </w:t>
      </w:r>
      <w:r w:rsidR="005E349B" w:rsidRPr="0099672A">
        <w:t xml:space="preserve">определенную независимым оценщиком, </w:t>
      </w:r>
      <w:r w:rsidRPr="00305F48">
        <w:t xml:space="preserve">в течение 10 (десяти) календарных дней с даты выставления </w:t>
      </w:r>
      <w:r w:rsidR="007F5280">
        <w:t>Исполнител</w:t>
      </w:r>
      <w:r w:rsidR="00E75072">
        <w:t>е</w:t>
      </w:r>
      <w:r w:rsidRPr="00305F48">
        <w:t>м счета. Оплата услуг независимого оценщика производится виновной Стороной. Выбор независимого оценщика производится по согласованию Сторон.</w:t>
      </w:r>
    </w:p>
    <w:p w:rsidR="00F9156E" w:rsidRPr="0099672A" w:rsidRDefault="00305F48" w:rsidP="00F9156E">
      <w:pPr>
        <w:pStyle w:val="21"/>
        <w:spacing w:line="240" w:lineRule="auto"/>
        <w:ind w:left="0" w:firstLine="720"/>
        <w:jc w:val="both"/>
      </w:pPr>
      <w:r w:rsidRPr="00305F48">
        <w:t xml:space="preserve">По факту повреждения </w:t>
      </w:r>
      <w:r w:rsidR="007F5280">
        <w:t>Заказчик</w:t>
      </w:r>
      <w:r w:rsidRPr="00305F48">
        <w:t>ом вагонов составляется Акт формы ВУ-25.</w:t>
      </w:r>
    </w:p>
    <w:p w:rsidR="00FE343A" w:rsidRPr="0099672A" w:rsidRDefault="007F5280" w:rsidP="00FE343A">
      <w:pPr>
        <w:ind w:firstLine="708"/>
        <w:jc w:val="both"/>
      </w:pPr>
      <w:r>
        <w:t>Исполнитель</w:t>
      </w:r>
      <w:r w:rsidR="00305F48" w:rsidRPr="00305F48">
        <w:t xml:space="preserve"> вправе предъявить </w:t>
      </w:r>
      <w:r>
        <w:t>Заказчик</w:t>
      </w:r>
      <w:r w:rsidR="00305F48" w:rsidRPr="00305F48">
        <w:t>у штраф</w:t>
      </w:r>
      <w:r w:rsidR="00FE343A" w:rsidRPr="0099672A">
        <w:t xml:space="preserve"> в размере ____,__(______) рублей за вагон в сутки в период с даты</w:t>
      </w:r>
      <w:r w:rsidR="00305F48" w:rsidRPr="00305F48">
        <w:t xml:space="preserve"> повреждения вагонов до даты передачи </w:t>
      </w:r>
      <w:r>
        <w:t>Исполнител</w:t>
      </w:r>
      <w:r w:rsidR="00E75072">
        <w:t>ю</w:t>
      </w:r>
      <w:r w:rsidR="00305F48" w:rsidRPr="00305F48">
        <w:t xml:space="preserve"> аналогичных вагонов либо возмещения их стоимости</w:t>
      </w:r>
      <w:r w:rsidR="00FE343A" w:rsidRPr="0099672A">
        <w:t xml:space="preserve">. </w:t>
      </w:r>
    </w:p>
    <w:p w:rsidR="00FE343A" w:rsidRPr="0099672A" w:rsidRDefault="00FE343A" w:rsidP="00F9156E">
      <w:pPr>
        <w:pStyle w:val="21"/>
        <w:spacing w:line="240" w:lineRule="auto"/>
        <w:ind w:left="0" w:firstLine="720"/>
        <w:jc w:val="both"/>
      </w:pPr>
    </w:p>
    <w:p w:rsidR="00F9156E" w:rsidRPr="0099672A" w:rsidRDefault="00F9156E" w:rsidP="00D4589B">
      <w:pPr>
        <w:pStyle w:val="21"/>
        <w:spacing w:line="240" w:lineRule="auto"/>
        <w:ind w:left="0" w:firstLine="720"/>
        <w:jc w:val="both"/>
      </w:pPr>
      <w:r w:rsidRPr="0099672A">
        <w:lastRenderedPageBreak/>
        <w:t xml:space="preserve">5.7. В случае прибытия под погрузку/выгрузку поврежденного, технически неисправного или коммерчески непригодного вагона, </w:t>
      </w:r>
      <w:r w:rsidR="007F5280">
        <w:t>Заказчик</w:t>
      </w:r>
      <w:r w:rsidRPr="0099672A">
        <w:t xml:space="preserve"> обязан </w:t>
      </w:r>
      <w:r w:rsidR="003C2E29">
        <w:t>предоставить</w:t>
      </w:r>
      <w:r w:rsidR="003C2E29" w:rsidRPr="0099672A">
        <w:t xml:space="preserve"> </w:t>
      </w:r>
      <w:r w:rsidRPr="0099672A">
        <w:t xml:space="preserve">акт общей формы за подписью представителей служб вагонного хозяйства, движения на данной станции и </w:t>
      </w:r>
      <w:r w:rsidR="007F5280">
        <w:t>Заказчик</w:t>
      </w:r>
      <w:r w:rsidRPr="0099672A">
        <w:t xml:space="preserve">а с указанием причины непригодности вагона, а в случае невозможности составления вышеуказанного акта предоставить </w:t>
      </w:r>
      <w:r w:rsidR="007F5280">
        <w:t>Исполнител</w:t>
      </w:r>
      <w:r w:rsidR="00E75072">
        <w:t>ю</w:t>
      </w:r>
      <w:r w:rsidRPr="0099672A">
        <w:t xml:space="preserve"> фотографию данного вагона посредством электронной связи. О факте прибытия под погрузку/выгрузку поврежденного, технически неисправного или коммерчески непригодного вагона </w:t>
      </w:r>
      <w:r w:rsidR="007F5280">
        <w:t>Заказчик</w:t>
      </w:r>
      <w:r w:rsidRPr="0099672A">
        <w:t xml:space="preserve"> обязан незамедлительно поставить в известность </w:t>
      </w:r>
      <w:r w:rsidR="007F5280">
        <w:t>Исполнител</w:t>
      </w:r>
      <w:r w:rsidR="00E75072">
        <w:t>я</w:t>
      </w:r>
      <w:r w:rsidRPr="0099672A">
        <w:t xml:space="preserve"> (по телефону (495) 7</w:t>
      </w:r>
      <w:r w:rsidR="00D4589B">
        <w:t>80-07-07</w:t>
      </w:r>
      <w:r w:rsidRPr="0099672A">
        <w:t xml:space="preserve"> доб. </w:t>
      </w:r>
      <w:r w:rsidR="00D4589B">
        <w:t>13160</w:t>
      </w:r>
      <w:r w:rsidRPr="0099672A">
        <w:t xml:space="preserve"> и электронной почте:</w:t>
      </w:r>
      <w:r w:rsidR="00D4589B">
        <w:t xml:space="preserve"> </w:t>
      </w:r>
      <w:r w:rsidR="00D4589B">
        <w:rPr>
          <w:lang w:val="en-US"/>
        </w:rPr>
        <w:t>SurinDV</w:t>
      </w:r>
      <w:r w:rsidR="00D4589B" w:rsidRPr="0099672A">
        <w:t>@</w:t>
      </w:r>
      <w:r w:rsidR="00D4589B">
        <w:rPr>
          <w:lang w:val="en-US"/>
        </w:rPr>
        <w:t>fesco</w:t>
      </w:r>
      <w:r w:rsidR="00D4589B" w:rsidRPr="0099672A">
        <w:t>.com</w:t>
      </w:r>
      <w:r w:rsidRPr="0099672A">
        <w:t xml:space="preserve">). </w:t>
      </w:r>
    </w:p>
    <w:p w:rsidR="00F9156E" w:rsidRPr="0099672A" w:rsidRDefault="00305F48" w:rsidP="00F9156E">
      <w:pPr>
        <w:pStyle w:val="21"/>
        <w:spacing w:after="0" w:line="240" w:lineRule="auto"/>
        <w:ind w:left="0" w:firstLine="709"/>
        <w:jc w:val="both"/>
      </w:pPr>
      <w:r w:rsidRPr="00305F48">
        <w:t xml:space="preserve">5.8. В случае нарушения сроков оплаты в соответствии с настоящим Договором, </w:t>
      </w:r>
      <w:r w:rsidR="007F5280">
        <w:t>Исполнитель</w:t>
      </w:r>
      <w:r w:rsidRPr="00305F48">
        <w:t xml:space="preserve"> вправе предъявить </w:t>
      </w:r>
      <w:r w:rsidR="007F5280">
        <w:t>Заказчик</w:t>
      </w:r>
      <w:r w:rsidRPr="00305F48">
        <w:t xml:space="preserve">у пеню в размере __% (_______ процентов) от суммы задолженности за каждый календарный день просрочки. При этом </w:t>
      </w:r>
      <w:r w:rsidR="007F5280">
        <w:t>Исполнитель</w:t>
      </w:r>
      <w:r w:rsidRPr="00305F48">
        <w:t xml:space="preserve"> вправе приостановить подачу вагонов под погрузку груза до полного погашения суммы задолженности. </w:t>
      </w:r>
    </w:p>
    <w:p w:rsidR="00F9156E" w:rsidRPr="006851A3" w:rsidRDefault="00B05762" w:rsidP="00F9156E">
      <w:pPr>
        <w:pStyle w:val="21"/>
        <w:spacing w:line="240" w:lineRule="auto"/>
        <w:ind w:left="0" w:firstLine="708"/>
        <w:jc w:val="both"/>
        <w:rPr>
          <w:i/>
          <w:color w:val="0070C0"/>
        </w:rPr>
      </w:pPr>
      <w:r w:rsidRPr="00B05762">
        <w:rPr>
          <w:i/>
          <w:color w:val="0070C0"/>
        </w:rPr>
        <w:t>Ставка указывается  не менее 0,03%</w:t>
      </w:r>
    </w:p>
    <w:p w:rsidR="00F9156E" w:rsidRPr="0099672A" w:rsidRDefault="00F9156E" w:rsidP="00F9156E">
      <w:pPr>
        <w:pStyle w:val="21"/>
        <w:spacing w:line="240" w:lineRule="auto"/>
        <w:ind w:left="0" w:firstLine="708"/>
        <w:jc w:val="both"/>
      </w:pPr>
      <w:r w:rsidRPr="0099672A">
        <w:t>5.</w:t>
      </w:r>
      <w:r w:rsidR="00FE343A" w:rsidRPr="0099672A">
        <w:t>9</w:t>
      </w:r>
      <w:r w:rsidRPr="0099672A">
        <w:t xml:space="preserve">. В случае остановки груженого вагона в пути следования, по вине </w:t>
      </w:r>
      <w:r w:rsidR="007F5280">
        <w:t>Заказчик</w:t>
      </w:r>
      <w:r w:rsidRPr="0099672A">
        <w:t>а (</w:t>
      </w:r>
      <w:r w:rsidR="00305F48" w:rsidRPr="00305F48">
        <w:t>грузоотправителя/грузополучателя</w:t>
      </w:r>
      <w:r w:rsidRPr="0099672A">
        <w:t xml:space="preserve">) каждые сутки простоя оплачиваются </w:t>
      </w:r>
      <w:r w:rsidR="007F5280">
        <w:t>Заказчик</w:t>
      </w:r>
      <w:r w:rsidRPr="0099672A">
        <w:t xml:space="preserve">ом </w:t>
      </w:r>
      <w:r w:rsidR="00756DBD" w:rsidRPr="0099672A">
        <w:t xml:space="preserve">в </w:t>
      </w:r>
      <w:r w:rsidR="00305F48" w:rsidRPr="00305F48">
        <w:t xml:space="preserve">размере штрафа за сверхнормативный простой вагонов под погрузкой/выгрузкой, установленного в настоящем </w:t>
      </w:r>
      <w:r w:rsidR="00D20062">
        <w:t>Д</w:t>
      </w:r>
      <w:r w:rsidR="00305F48" w:rsidRPr="00305F48">
        <w:t>оговоре</w:t>
      </w:r>
      <w:r w:rsidRPr="0099672A">
        <w:t>.</w:t>
      </w:r>
    </w:p>
    <w:p w:rsidR="00F9156E" w:rsidRPr="0099672A" w:rsidRDefault="00F9156E" w:rsidP="00F9156E">
      <w:pPr>
        <w:pStyle w:val="21"/>
        <w:spacing w:line="240" w:lineRule="auto"/>
        <w:ind w:left="0" w:firstLine="708"/>
        <w:jc w:val="both"/>
      </w:pPr>
      <w:r w:rsidRPr="0099672A">
        <w:t>Порядок расчета суммы данного штрафа производится аналогично порядку расчета штрафных санкций за сверхнормативный простой вагонов под погрузкой/выгрузкой.</w:t>
      </w:r>
    </w:p>
    <w:p w:rsidR="00F9156E" w:rsidRDefault="00F9156E" w:rsidP="00F9156E">
      <w:pPr>
        <w:spacing w:after="120"/>
        <w:ind w:firstLine="709"/>
        <w:jc w:val="both"/>
      </w:pPr>
      <w:r w:rsidRPr="0099672A">
        <w:t>5.1</w:t>
      </w:r>
      <w:r w:rsidR="00FE343A" w:rsidRPr="0099672A">
        <w:t>0</w:t>
      </w:r>
      <w:r w:rsidRPr="0099672A">
        <w:t xml:space="preserve">. В случае предоставления </w:t>
      </w:r>
      <w:r w:rsidR="007F5280">
        <w:t>Исполнител</w:t>
      </w:r>
      <w:r w:rsidR="00E75072">
        <w:t>е</w:t>
      </w:r>
      <w:r w:rsidRPr="0099672A">
        <w:t xml:space="preserve">м вагонов, не пригодных к погрузке по причине, указанной в п. 5.7., передислокация вагонов на указанную </w:t>
      </w:r>
      <w:r w:rsidR="007F5280">
        <w:t>Исполнител</w:t>
      </w:r>
      <w:r w:rsidR="00E75072">
        <w:t>е</w:t>
      </w:r>
      <w:r w:rsidRPr="0099672A">
        <w:t xml:space="preserve">м станцию осуществляется за счёт </w:t>
      </w:r>
      <w:r w:rsidR="007F5280">
        <w:t>Исполнител</w:t>
      </w:r>
      <w:r w:rsidR="00E75072">
        <w:t>я</w:t>
      </w:r>
      <w:r w:rsidRPr="0099672A">
        <w:t>.</w:t>
      </w:r>
    </w:p>
    <w:p w:rsidR="00D4589B" w:rsidRPr="0099672A" w:rsidRDefault="00D4589B" w:rsidP="00D4589B">
      <w:pPr>
        <w:spacing w:after="120"/>
        <w:ind w:firstLine="720"/>
        <w:jc w:val="both"/>
      </w:pPr>
      <w:r>
        <w:t>5.11.</w:t>
      </w:r>
      <w:r w:rsidRPr="00381A8E">
        <w:t>В случае нахождения порожних вагонов на железнодорожных путях общего пользования, в том числе в местах общего пользования, по причинам, зависящим от Клиента, при взимании платы за  предоставление железнодорожных путей общего пользования владельцем инфраструктуры, как в перевозочном процессе, так и вне его, Клиент возмещает убытки Экспедитора в размере понесенных и документально подтвержденных расходов.</w:t>
      </w:r>
    </w:p>
    <w:p w:rsidR="00F9156E" w:rsidRPr="0099672A" w:rsidRDefault="00F9156E" w:rsidP="00F9156E">
      <w:pPr>
        <w:spacing w:after="120"/>
        <w:ind w:firstLine="720"/>
        <w:jc w:val="both"/>
        <w:rPr>
          <w:i/>
        </w:rPr>
      </w:pPr>
      <w:r w:rsidRPr="0099672A">
        <w:rPr>
          <w:i/>
        </w:rPr>
        <w:t>5.1</w:t>
      </w:r>
      <w:r w:rsidR="00D4589B">
        <w:rPr>
          <w:i/>
        </w:rPr>
        <w:t>2</w:t>
      </w:r>
      <w:r w:rsidRPr="0099672A">
        <w:rPr>
          <w:i/>
        </w:rPr>
        <w:t xml:space="preserve">. За нарушение </w:t>
      </w:r>
      <w:r w:rsidR="007F5280">
        <w:rPr>
          <w:i/>
        </w:rPr>
        <w:t>Заказчик</w:t>
      </w:r>
      <w:r w:rsidRPr="0099672A">
        <w:rPr>
          <w:i/>
        </w:rPr>
        <w:t xml:space="preserve">ом сроков возврата документов, указанных в п. 4.5. настоящего Договора, </w:t>
      </w:r>
      <w:r w:rsidR="007F5280">
        <w:rPr>
          <w:i/>
        </w:rPr>
        <w:t>Исполнитель</w:t>
      </w:r>
      <w:r w:rsidRPr="0099672A">
        <w:rPr>
          <w:i/>
        </w:rPr>
        <w:t xml:space="preserve"> вправе предъявить </w:t>
      </w:r>
      <w:r w:rsidR="007F5280">
        <w:rPr>
          <w:i/>
        </w:rPr>
        <w:t>Заказчик</w:t>
      </w:r>
      <w:r w:rsidRPr="0099672A">
        <w:rPr>
          <w:i/>
        </w:rPr>
        <w:t>у требование об уплате пени в размере 1/300 действующей на момент предъявления данного требования ставки рефинансирования ЦБ РФ от стоимости предоставленных услуг, указанной в первичных документах, полученных с нарушением вышеназванных сроков, за каждый день просрочки.</w:t>
      </w:r>
      <w:r w:rsidRPr="001560D7">
        <w:rPr>
          <w:i/>
          <w:color w:val="0070C0"/>
        </w:rPr>
        <w:t>*</w:t>
      </w:r>
    </w:p>
    <w:p w:rsidR="00F9156E" w:rsidRPr="00D20062" w:rsidRDefault="00305F48" w:rsidP="001560D7">
      <w:pPr>
        <w:spacing w:after="120"/>
        <w:jc w:val="both"/>
        <w:rPr>
          <w:i/>
          <w:color w:val="0070C0"/>
        </w:rPr>
      </w:pPr>
      <w:r w:rsidRPr="00D20062">
        <w:rPr>
          <w:i/>
          <w:color w:val="0070C0"/>
        </w:rPr>
        <w:t xml:space="preserve">*Данный пункт  включается в договор при согласии </w:t>
      </w:r>
      <w:r w:rsidR="007F5280">
        <w:rPr>
          <w:i/>
          <w:color w:val="0070C0"/>
        </w:rPr>
        <w:t>Заказчик</w:t>
      </w:r>
      <w:r w:rsidRPr="00D20062">
        <w:rPr>
          <w:i/>
          <w:color w:val="0070C0"/>
        </w:rPr>
        <w:t>а.</w:t>
      </w:r>
    </w:p>
    <w:p w:rsidR="00DF7939" w:rsidRDefault="00F9156E" w:rsidP="00DF7939">
      <w:pPr>
        <w:pStyle w:val="a3"/>
        <w:ind w:firstLine="708"/>
        <w:jc w:val="both"/>
        <w:rPr>
          <w:sz w:val="24"/>
          <w:szCs w:val="24"/>
        </w:rPr>
      </w:pPr>
      <w:r w:rsidRPr="0099672A">
        <w:rPr>
          <w:sz w:val="24"/>
          <w:szCs w:val="24"/>
        </w:rPr>
        <w:t>5.1</w:t>
      </w:r>
      <w:r w:rsidR="00D4589B">
        <w:rPr>
          <w:sz w:val="24"/>
          <w:szCs w:val="24"/>
        </w:rPr>
        <w:t>3</w:t>
      </w:r>
      <w:r w:rsidRPr="0099672A">
        <w:rPr>
          <w:sz w:val="24"/>
          <w:szCs w:val="24"/>
        </w:rPr>
        <w:t xml:space="preserve">. </w:t>
      </w:r>
      <w:r w:rsidR="005F7BDF" w:rsidRPr="0099672A">
        <w:rPr>
          <w:sz w:val="24"/>
          <w:szCs w:val="24"/>
        </w:rPr>
        <w:t xml:space="preserve">В случае предоставления недостоверной информации в Заявках </w:t>
      </w:r>
      <w:r w:rsidR="007F5280">
        <w:rPr>
          <w:sz w:val="24"/>
          <w:szCs w:val="24"/>
        </w:rPr>
        <w:t>Заказчик</w:t>
      </w:r>
      <w:r w:rsidR="005F7BDF" w:rsidRPr="0099672A">
        <w:rPr>
          <w:sz w:val="24"/>
          <w:szCs w:val="24"/>
        </w:rPr>
        <w:t>а о характере перевозки груза (груз следует за/из</w:t>
      </w:r>
      <w:r w:rsidR="00D20062">
        <w:rPr>
          <w:sz w:val="24"/>
          <w:szCs w:val="24"/>
        </w:rPr>
        <w:t>-за</w:t>
      </w:r>
      <w:r w:rsidR="005F7BDF" w:rsidRPr="0099672A">
        <w:rPr>
          <w:sz w:val="24"/>
          <w:szCs w:val="24"/>
        </w:rPr>
        <w:t xml:space="preserve"> пределы/ов территории РФ), </w:t>
      </w:r>
      <w:r w:rsidR="007F5280">
        <w:rPr>
          <w:sz w:val="24"/>
          <w:szCs w:val="24"/>
        </w:rPr>
        <w:t>Заказчик</w:t>
      </w:r>
      <w:r w:rsidR="005F7BDF" w:rsidRPr="0099672A">
        <w:rPr>
          <w:sz w:val="24"/>
          <w:szCs w:val="24"/>
        </w:rPr>
        <w:t xml:space="preserve"> не вправе требовать от </w:t>
      </w:r>
      <w:r w:rsidR="007F5280">
        <w:rPr>
          <w:sz w:val="24"/>
          <w:szCs w:val="24"/>
        </w:rPr>
        <w:t>Исполнител</w:t>
      </w:r>
      <w:r w:rsidR="00E75072">
        <w:rPr>
          <w:sz w:val="24"/>
          <w:szCs w:val="24"/>
        </w:rPr>
        <w:t>я</w:t>
      </w:r>
      <w:r w:rsidR="005F7BDF" w:rsidRPr="0099672A">
        <w:rPr>
          <w:sz w:val="24"/>
          <w:szCs w:val="24"/>
        </w:rPr>
        <w:t xml:space="preserve"> изменения ставки НДС, указанной в ранее согласованных  Сторонами Приложениях к настоящему Договору.</w:t>
      </w:r>
    </w:p>
    <w:p w:rsidR="006851A3" w:rsidRPr="006851A3" w:rsidRDefault="006851A3" w:rsidP="00D4589B">
      <w:pPr>
        <w:pStyle w:val="a3"/>
        <w:jc w:val="both"/>
        <w:rPr>
          <w:i/>
          <w:color w:val="0070C0"/>
          <w:sz w:val="24"/>
          <w:szCs w:val="24"/>
        </w:rPr>
      </w:pPr>
    </w:p>
    <w:p w:rsidR="00F9156E" w:rsidRPr="0099672A" w:rsidRDefault="00D4589B" w:rsidP="00DF793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 w:rsidR="00B05762" w:rsidRPr="00B05762">
        <w:rPr>
          <w:sz w:val="24"/>
          <w:szCs w:val="24"/>
        </w:rPr>
        <w:t>. При нарушении пункта 3.2.18. Исполнитель вправе предъявить Заказчику штраф в размере 22% от стоимости услуг.</w:t>
      </w:r>
    </w:p>
    <w:p w:rsidR="00F9156E" w:rsidRPr="0099672A" w:rsidRDefault="00D4589B" w:rsidP="00F9156E">
      <w:pPr>
        <w:ind w:firstLine="720"/>
        <w:jc w:val="both"/>
      </w:pPr>
      <w:r>
        <w:t>5.15</w:t>
      </w:r>
      <w:r w:rsidR="00305F48" w:rsidRPr="00305F48">
        <w:t xml:space="preserve">. В случае отказа </w:t>
      </w:r>
      <w:r w:rsidR="007F5280">
        <w:t>Заказчик</w:t>
      </w:r>
      <w:r w:rsidR="00305F48" w:rsidRPr="00305F48">
        <w:t xml:space="preserve">а от погрузки вагонов </w:t>
      </w:r>
      <w:r w:rsidR="007F5280">
        <w:t>Исполнител</w:t>
      </w:r>
      <w:r w:rsidR="00E75072">
        <w:t>я</w:t>
      </w:r>
      <w:r w:rsidR="00305F48" w:rsidRPr="00305F48">
        <w:t xml:space="preserve">, прибывших и/или оформленных на станцию погрузки, заявленную </w:t>
      </w:r>
      <w:r w:rsidR="007F5280">
        <w:t>Заказчик</w:t>
      </w:r>
      <w:r w:rsidR="00305F48" w:rsidRPr="00305F48">
        <w:t xml:space="preserve">ом, и несоблюдении условий п. 3.2.3. настоящего Договора, </w:t>
      </w:r>
      <w:r w:rsidR="007F5280">
        <w:t>Исполнитель</w:t>
      </w:r>
      <w:r w:rsidR="00305F48" w:rsidRPr="00305F48">
        <w:t xml:space="preserve"> вправе предъявить </w:t>
      </w:r>
      <w:r w:rsidR="007F5280">
        <w:t>Заказчик</w:t>
      </w:r>
      <w:r w:rsidR="00305F48" w:rsidRPr="00305F48">
        <w:t xml:space="preserve">у </w:t>
      </w:r>
      <w:r w:rsidR="00305F48" w:rsidRPr="00305F48">
        <w:lastRenderedPageBreak/>
        <w:t xml:space="preserve">штрафные санкции в размере ____,__ руб. (___________ рублей __ копеек), за один вагон в сутки, рассчитанные с даты отправления вагона в порожнем состоянии на станцию планируемой погрузки до момента прибытия вагонов на станцию, указанную </w:t>
      </w:r>
      <w:r w:rsidR="007F5280">
        <w:t>Исполнител</w:t>
      </w:r>
      <w:r w:rsidR="00E75072">
        <w:t>е</w:t>
      </w:r>
      <w:r w:rsidR="00305F48" w:rsidRPr="00305F48">
        <w:t xml:space="preserve">м. Так же </w:t>
      </w:r>
      <w:r w:rsidR="007F5280">
        <w:t>Заказчик</w:t>
      </w:r>
      <w:r w:rsidR="00305F48" w:rsidRPr="00305F48">
        <w:t xml:space="preserve"> возмещает </w:t>
      </w:r>
      <w:r w:rsidR="007F5280">
        <w:t>Исполнител</w:t>
      </w:r>
      <w:r w:rsidR="00E75072">
        <w:t>ю</w:t>
      </w:r>
      <w:r w:rsidR="00305F48" w:rsidRPr="00305F48">
        <w:t xml:space="preserve"> убытки, возникшие в связи с отказом от погрузки, в размере оплаченного </w:t>
      </w:r>
      <w:r w:rsidR="007F5280">
        <w:t>Исполнител</w:t>
      </w:r>
      <w:r w:rsidR="00E75072">
        <w:t>е</w:t>
      </w:r>
      <w:r w:rsidR="00305F48" w:rsidRPr="00305F48">
        <w:t>м</w:t>
      </w:r>
      <w:r w:rsidR="00756DBD" w:rsidRPr="0099672A">
        <w:t xml:space="preserve"> </w:t>
      </w:r>
      <w:r w:rsidR="00305F48" w:rsidRPr="00305F48">
        <w:t xml:space="preserve">железнодорожного тарифа за пробег порожних вагонов на станцию, заявленную </w:t>
      </w:r>
      <w:r w:rsidR="007F5280">
        <w:t>Заказчик</w:t>
      </w:r>
      <w:r w:rsidR="00305F48" w:rsidRPr="00305F48">
        <w:t>ом для погрузки.</w:t>
      </w:r>
      <w:r w:rsidR="00F9156E" w:rsidRPr="0099672A">
        <w:t xml:space="preserve"> </w:t>
      </w:r>
    </w:p>
    <w:p w:rsidR="00F9156E" w:rsidRPr="0099672A" w:rsidRDefault="00F9156E" w:rsidP="00F9156E">
      <w:pPr>
        <w:spacing w:after="120"/>
        <w:ind w:firstLine="720"/>
        <w:jc w:val="both"/>
      </w:pPr>
      <w:r w:rsidRPr="0099672A">
        <w:t>5.1</w:t>
      </w:r>
      <w:r w:rsidR="00514C13" w:rsidRPr="0099672A">
        <w:t>5</w:t>
      </w:r>
      <w:r w:rsidRPr="0099672A">
        <w:t>. Все штрафные санкции считаются начисленными и подлежащими уплате при условии письменного признания их виновной стороной либо вступления в силу решения суда.</w:t>
      </w:r>
    </w:p>
    <w:p w:rsidR="00F9156E" w:rsidRPr="0099672A" w:rsidRDefault="00F9156E" w:rsidP="00F9156E">
      <w:pPr>
        <w:spacing w:after="120"/>
        <w:ind w:firstLine="720"/>
        <w:jc w:val="both"/>
      </w:pPr>
      <w:r w:rsidRPr="0099672A">
        <w:t>5.1</w:t>
      </w:r>
      <w:r w:rsidR="00514C13" w:rsidRPr="0099672A">
        <w:t>6</w:t>
      </w:r>
      <w:r w:rsidRPr="0099672A">
        <w:t>. В случае признания виновной стороной штрафных санкций их оплата осуществляется на основании счета в течение 5 (пяти) банковских дней с даты его получения. Штрафные санкции НДС не облагаются.</w:t>
      </w:r>
    </w:p>
    <w:p w:rsidR="00F9156E" w:rsidRPr="0099672A" w:rsidRDefault="00F9156E" w:rsidP="00F9156E">
      <w:pPr>
        <w:spacing w:after="120"/>
        <w:ind w:firstLine="708"/>
        <w:jc w:val="both"/>
      </w:pPr>
      <w:r w:rsidRPr="0099672A">
        <w:t>5.1</w:t>
      </w:r>
      <w:r w:rsidR="00514C13" w:rsidRPr="0099672A">
        <w:t>7</w:t>
      </w:r>
      <w:r w:rsidRPr="0099672A">
        <w:t>. Все споры по настоящему договору Стороны разрешают путем переговоров, а в случае не достижения согласия такие споры подлежат рассмотрению в Арбитражном суде по месту нахождения истца.</w:t>
      </w:r>
    </w:p>
    <w:p w:rsidR="00F9156E" w:rsidRPr="0099672A" w:rsidRDefault="00F9156E" w:rsidP="00F9156E">
      <w:pPr>
        <w:spacing w:after="120"/>
        <w:ind w:firstLine="720"/>
        <w:jc w:val="center"/>
        <w:rPr>
          <w:b/>
        </w:rPr>
      </w:pPr>
      <w:r w:rsidRPr="0099672A">
        <w:rPr>
          <w:b/>
        </w:rPr>
        <w:t>6. Дополнительные услуги и условия их выполнения</w:t>
      </w:r>
    </w:p>
    <w:p w:rsidR="00F9156E" w:rsidRPr="0099672A" w:rsidRDefault="00F9156E" w:rsidP="00F9156E">
      <w:pPr>
        <w:spacing w:after="120"/>
        <w:ind w:firstLine="720"/>
        <w:jc w:val="both"/>
      </w:pPr>
      <w:r w:rsidRPr="0099672A">
        <w:t xml:space="preserve">6.1. Оказание дополнительных услуг </w:t>
      </w:r>
      <w:r w:rsidR="007F5280">
        <w:t>Исполнител</w:t>
      </w:r>
      <w:r w:rsidR="00E75072">
        <w:t xml:space="preserve">я </w:t>
      </w:r>
      <w:r w:rsidRPr="0099672A">
        <w:t xml:space="preserve">и их стоимость оформляются </w:t>
      </w:r>
      <w:r w:rsidR="00135598">
        <w:t>П</w:t>
      </w:r>
      <w:r w:rsidRPr="0099672A">
        <w:t>риложением к настоящему Договору.</w:t>
      </w:r>
    </w:p>
    <w:p w:rsidR="00F9156E" w:rsidRPr="0099672A" w:rsidRDefault="00F9156E" w:rsidP="00F9156E">
      <w:pPr>
        <w:spacing w:after="120"/>
        <w:ind w:firstLine="720"/>
        <w:jc w:val="both"/>
      </w:pPr>
      <w:r w:rsidRPr="0099672A">
        <w:t xml:space="preserve">6.2. Стороны принимают документы, передаваемые по факсимильной связи при подтверждении их подлинниками в течение 15 (пятнадцати) </w:t>
      </w:r>
      <w:r w:rsidR="006A6F80" w:rsidRPr="0099672A">
        <w:t xml:space="preserve">рабочих </w:t>
      </w:r>
      <w:r w:rsidRPr="0099672A">
        <w:t xml:space="preserve">дней. До прихода подлинников по почте факсимильные копии считаются имеющими юридическую силу. </w:t>
      </w:r>
    </w:p>
    <w:p w:rsidR="008D2DE5" w:rsidRPr="0099672A" w:rsidRDefault="008D2DE5" w:rsidP="00F9156E">
      <w:pPr>
        <w:spacing w:after="120"/>
        <w:ind w:firstLine="720"/>
        <w:jc w:val="center"/>
        <w:rPr>
          <w:b/>
        </w:rPr>
      </w:pPr>
    </w:p>
    <w:p w:rsidR="00F9156E" w:rsidRPr="0099672A" w:rsidRDefault="00F9156E" w:rsidP="00F9156E">
      <w:pPr>
        <w:spacing w:after="120"/>
        <w:ind w:firstLine="720"/>
        <w:jc w:val="center"/>
        <w:rPr>
          <w:b/>
        </w:rPr>
      </w:pPr>
      <w:r w:rsidRPr="0099672A">
        <w:rPr>
          <w:b/>
        </w:rPr>
        <w:t>7. Срок действия Договора и прочие условия</w:t>
      </w:r>
    </w:p>
    <w:p w:rsidR="00F9156E" w:rsidRPr="0099672A" w:rsidRDefault="00F9156E" w:rsidP="00756DBD">
      <w:pPr>
        <w:spacing w:after="120"/>
        <w:ind w:firstLine="720"/>
        <w:jc w:val="both"/>
      </w:pPr>
      <w:r w:rsidRPr="0099672A">
        <w:t>7.1. Настоящий Договор вступает в силу с «_______»______________ 20___ г. (</w:t>
      </w:r>
      <w:r w:rsidR="00305F48" w:rsidRPr="00305F48">
        <w:rPr>
          <w:i/>
          <w:u w:val="single"/>
        </w:rPr>
        <w:t>либо</w:t>
      </w:r>
      <w:r w:rsidR="00305F48" w:rsidRPr="00305F48">
        <w:rPr>
          <w:i/>
        </w:rPr>
        <w:t xml:space="preserve"> </w:t>
      </w:r>
      <w:r w:rsidRPr="0099672A">
        <w:t>с даты указанной в верхнем правом углу на первой странице настоящего Договора) и действует до «___»____________20____ г.</w:t>
      </w:r>
      <w:r w:rsidR="002C3A2E">
        <w:t xml:space="preserve"> включительно</w:t>
      </w:r>
      <w:r w:rsidR="00756DBD" w:rsidRPr="0099672A">
        <w:t xml:space="preserve">, </w:t>
      </w:r>
      <w:r w:rsidR="00305F48" w:rsidRPr="00305F48">
        <w:t>а в части расчетов до полного исполнения Сторонами своих обязательств.</w:t>
      </w:r>
    </w:p>
    <w:p w:rsidR="00F9156E" w:rsidRPr="0099672A" w:rsidRDefault="00F9156E" w:rsidP="00F9156E">
      <w:pPr>
        <w:pStyle w:val="a7"/>
        <w:ind w:firstLine="720"/>
        <w:jc w:val="both"/>
      </w:pPr>
      <w:r w:rsidRPr="0099672A">
        <w:t>7.2. Настоящий Договор составлен в двух экземплярах, имеющих равную юридическую силу, по одному для каждой из сторон. Все Приложения и Дополнительные соглашения к настоящему Договору являются его неотъемлемой частью.</w:t>
      </w:r>
    </w:p>
    <w:p w:rsidR="00F9156E" w:rsidRPr="0099672A" w:rsidRDefault="00F9156E" w:rsidP="00F9156E">
      <w:pPr>
        <w:pStyle w:val="a7"/>
        <w:ind w:firstLine="720"/>
        <w:jc w:val="both"/>
      </w:pPr>
      <w:r w:rsidRPr="0099672A">
        <w:t xml:space="preserve">7.3. Ни одна из Сторон не может кому-либо передать  права и обязательства  по настоящему </w:t>
      </w:r>
      <w:r w:rsidR="00135598">
        <w:t>Д</w:t>
      </w:r>
      <w:r w:rsidRPr="0099672A">
        <w:t>оговору, целиком или частично, без предварительного письменного согласия другой Стороны.</w:t>
      </w:r>
    </w:p>
    <w:p w:rsidR="00F9156E" w:rsidRPr="0099672A" w:rsidRDefault="00F9156E" w:rsidP="00F9156E">
      <w:pPr>
        <w:pStyle w:val="2"/>
        <w:spacing w:line="240" w:lineRule="auto"/>
        <w:ind w:firstLine="720"/>
        <w:jc w:val="both"/>
      </w:pPr>
      <w:r w:rsidRPr="0099672A">
        <w:t>7</w:t>
      </w:r>
      <w:r w:rsidRPr="0099672A">
        <w:rPr>
          <w:i/>
        </w:rPr>
        <w:t>.4</w:t>
      </w:r>
      <w:r w:rsidRPr="0099672A">
        <w:t xml:space="preserve">. Каждая из Сторон может досрочно расторгнуть Договор, предварительно известив другую Сторону в письменной форме за __  (____________) календарных </w:t>
      </w:r>
      <w:r w:rsidR="00305F48" w:rsidRPr="00305F48">
        <w:rPr>
          <w:i/>
        </w:rPr>
        <w:t>(не свыше 30-ти)</w:t>
      </w:r>
      <w:r w:rsidR="00305F48" w:rsidRPr="00305F48">
        <w:t xml:space="preserve"> дней до предполагаемой даты его расторжения. </w:t>
      </w:r>
    </w:p>
    <w:p w:rsidR="00F9156E" w:rsidRPr="0099672A" w:rsidRDefault="00F9156E" w:rsidP="00F9156E">
      <w:pPr>
        <w:pStyle w:val="21"/>
        <w:spacing w:line="240" w:lineRule="auto"/>
        <w:ind w:left="0" w:firstLine="720"/>
        <w:jc w:val="both"/>
      </w:pPr>
      <w:r w:rsidRPr="0099672A">
        <w:t>7.5. Настоящий Договор может быть изменен только по письменному соглашению Сторон.</w:t>
      </w:r>
    </w:p>
    <w:p w:rsidR="00F9156E" w:rsidRDefault="00F9156E" w:rsidP="00F9156E">
      <w:pPr>
        <w:pStyle w:val="21"/>
        <w:spacing w:line="240" w:lineRule="auto"/>
        <w:ind w:left="0" w:firstLine="720"/>
        <w:jc w:val="both"/>
      </w:pPr>
      <w:r w:rsidRPr="0099672A">
        <w:t xml:space="preserve">7.6. </w:t>
      </w:r>
      <w:r w:rsidR="005F6FBF">
        <w:t>Стороны считают, что в случае необходимости передачи информации, составляющей коммерческую тайну и иной конфиденциальной информации, между Сторонами должно быть заключено Соглашение о конфиденциальности.</w:t>
      </w:r>
    </w:p>
    <w:p w:rsidR="00D4589B" w:rsidRDefault="00D4589B" w:rsidP="00D4589B">
      <w:pPr>
        <w:spacing w:after="120"/>
        <w:ind w:firstLine="720"/>
        <w:jc w:val="both"/>
      </w:pPr>
      <w:r>
        <w:t xml:space="preserve">7.7. </w:t>
      </w:r>
      <w:r w:rsidRPr="00582540">
        <w:t>Любая из сторон обязана в течени</w:t>
      </w:r>
      <w:r>
        <w:t>е</w:t>
      </w:r>
      <w:r w:rsidRPr="00582540">
        <w:t xml:space="preserve"> 5 (пяти) дней в письменной форме информировать другую Сторону об изменениях реквизитов юридического лица.</w:t>
      </w:r>
    </w:p>
    <w:p w:rsidR="00D4589B" w:rsidRPr="0099672A" w:rsidRDefault="00D4589B" w:rsidP="00F9156E">
      <w:pPr>
        <w:pStyle w:val="21"/>
        <w:spacing w:line="240" w:lineRule="auto"/>
        <w:ind w:left="0" w:firstLine="720"/>
        <w:jc w:val="both"/>
      </w:pPr>
    </w:p>
    <w:p w:rsidR="001560D7" w:rsidRDefault="001560D7" w:rsidP="00F9156E">
      <w:pPr>
        <w:ind w:firstLine="720"/>
        <w:jc w:val="center"/>
        <w:outlineLvl w:val="0"/>
        <w:rPr>
          <w:b/>
        </w:rPr>
      </w:pPr>
    </w:p>
    <w:p w:rsidR="00F9156E" w:rsidRPr="0099672A" w:rsidRDefault="00F9156E" w:rsidP="00F9156E">
      <w:pPr>
        <w:ind w:firstLine="720"/>
        <w:jc w:val="center"/>
        <w:outlineLvl w:val="0"/>
        <w:rPr>
          <w:b/>
        </w:rPr>
      </w:pPr>
      <w:r w:rsidRPr="0099672A">
        <w:rPr>
          <w:b/>
        </w:rPr>
        <w:lastRenderedPageBreak/>
        <w:t>8. Адреса и реквизиты Сторон</w:t>
      </w:r>
    </w:p>
    <w:p w:rsidR="00F9156E" w:rsidRPr="0099672A" w:rsidRDefault="00F9156E" w:rsidP="00F9156E">
      <w:pPr>
        <w:ind w:firstLine="720"/>
        <w:jc w:val="center"/>
        <w:outlineLvl w:val="0"/>
        <w:rPr>
          <w:b/>
        </w:rPr>
      </w:pPr>
    </w:p>
    <w:p w:rsidR="00F9156E" w:rsidRPr="0099672A" w:rsidRDefault="007F5280" w:rsidP="00F9156E">
      <w:pPr>
        <w:pStyle w:val="21"/>
        <w:spacing w:after="0" w:line="240" w:lineRule="auto"/>
        <w:ind w:left="708" w:firstLine="708"/>
        <w:outlineLvl w:val="0"/>
        <w:rPr>
          <w:b/>
        </w:rPr>
      </w:pPr>
      <w:r>
        <w:rPr>
          <w:b/>
        </w:rPr>
        <w:t>Исполнитель</w:t>
      </w:r>
      <w:r w:rsidR="00F9156E" w:rsidRPr="0099672A">
        <w:rPr>
          <w:b/>
        </w:rPr>
        <w:t>:</w:t>
      </w:r>
      <w:r w:rsidR="00F9156E" w:rsidRPr="0099672A">
        <w:rPr>
          <w:b/>
        </w:rPr>
        <w:tab/>
      </w:r>
      <w:r w:rsidR="00F9156E" w:rsidRPr="0099672A">
        <w:rPr>
          <w:b/>
        </w:rPr>
        <w:tab/>
      </w:r>
      <w:r w:rsidR="00F9156E" w:rsidRPr="0099672A">
        <w:rPr>
          <w:b/>
        </w:rPr>
        <w:tab/>
      </w:r>
      <w:r w:rsidR="00F9156E" w:rsidRPr="0099672A">
        <w:rPr>
          <w:b/>
        </w:rPr>
        <w:tab/>
      </w:r>
      <w:r w:rsidR="00F9156E" w:rsidRPr="0099672A">
        <w:rPr>
          <w:b/>
        </w:rPr>
        <w:tab/>
      </w:r>
      <w:r w:rsidR="00F9156E" w:rsidRPr="0099672A">
        <w:rPr>
          <w:b/>
        </w:rPr>
        <w:tab/>
      </w:r>
      <w:r>
        <w:rPr>
          <w:b/>
        </w:rPr>
        <w:t>Заказчик</w:t>
      </w:r>
      <w:r w:rsidR="00F9156E" w:rsidRPr="0099672A">
        <w:rPr>
          <w:b/>
        </w:rPr>
        <w:t>: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99672A" w:rsidRPr="0099672A" w:rsidTr="006851A3">
        <w:trPr>
          <w:trHeight w:val="1921"/>
        </w:trPr>
        <w:tc>
          <w:tcPr>
            <w:tcW w:w="5040" w:type="dxa"/>
            <w:hideMark/>
          </w:tcPr>
          <w:p w:rsidR="00F9156E" w:rsidRDefault="00F9156E" w:rsidP="00112E60">
            <w:pPr>
              <w:pStyle w:val="21"/>
              <w:spacing w:after="0" w:line="240" w:lineRule="auto"/>
              <w:ind w:left="0"/>
              <w:rPr>
                <w:lang w:eastAsia="en-US"/>
              </w:rPr>
            </w:pPr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 w:rsidRPr="00F03CA9">
              <w:rPr>
                <w:szCs w:val="22"/>
              </w:rPr>
              <w:t>ООО «Фирма «Трансгарант»</w:t>
            </w:r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F03CA9">
              <w:rPr>
                <w:szCs w:val="22"/>
              </w:rPr>
              <w:t>дрес</w:t>
            </w:r>
            <w:r>
              <w:rPr>
                <w:szCs w:val="22"/>
              </w:rPr>
              <w:t xml:space="preserve"> места нахождения</w:t>
            </w:r>
            <w:r w:rsidRPr="00F03CA9">
              <w:rPr>
                <w:szCs w:val="22"/>
              </w:rPr>
              <w:t>: 143441, Московская область, Красногорский район, п/о Путилково, 69 км МКАД, стр. 23</w:t>
            </w:r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 w:rsidRPr="00F03CA9">
              <w:rPr>
                <w:szCs w:val="22"/>
              </w:rPr>
              <w:t>Почтовый адрес: 1</w:t>
            </w:r>
            <w:r>
              <w:rPr>
                <w:szCs w:val="22"/>
              </w:rPr>
              <w:t>1503</w:t>
            </w:r>
            <w:r w:rsidRPr="00F03CA9">
              <w:rPr>
                <w:szCs w:val="22"/>
              </w:rPr>
              <w:t xml:space="preserve">5, г. Москва, ул. </w:t>
            </w:r>
            <w:r>
              <w:rPr>
                <w:szCs w:val="22"/>
              </w:rPr>
              <w:t>Садовническая д.75</w:t>
            </w:r>
          </w:p>
          <w:p w:rsidR="00D4589B" w:rsidRPr="00F03CA9" w:rsidRDefault="00D4589B" w:rsidP="00D458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F03CA9">
              <w:rPr>
                <w:rFonts w:ascii="Times New Roman" w:hAnsi="Times New Roman" w:cs="Times New Roman"/>
                <w:sz w:val="24"/>
                <w:szCs w:val="22"/>
              </w:rPr>
              <w:t>ОГРН: 1027700460380</w:t>
            </w:r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 w:rsidRPr="00F03CA9">
              <w:rPr>
                <w:szCs w:val="22"/>
              </w:rPr>
              <w:t>ИНН /КПП 7712098983/ 502401001</w:t>
            </w:r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 w:rsidRPr="00F03CA9">
              <w:rPr>
                <w:szCs w:val="22"/>
              </w:rPr>
              <w:t xml:space="preserve">Тел./Факс: (495) </w:t>
            </w:r>
            <w:r>
              <w:rPr>
                <w:szCs w:val="22"/>
              </w:rPr>
              <w:t>780-07-07</w:t>
            </w:r>
            <w:r w:rsidRPr="00F03CA9">
              <w:rPr>
                <w:szCs w:val="22"/>
              </w:rPr>
              <w:t xml:space="preserve">/ (495) </w:t>
            </w:r>
            <w:r>
              <w:rPr>
                <w:szCs w:val="22"/>
              </w:rPr>
              <w:t>780-07-70</w:t>
            </w:r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 w:rsidRPr="00F03CA9">
              <w:rPr>
                <w:szCs w:val="22"/>
              </w:rPr>
              <w:t xml:space="preserve">Расчетный счет: </w:t>
            </w:r>
            <w:r w:rsidRPr="00F03CA9">
              <w:rPr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4" w:name="ТекстовоеПоле29"/>
            <w:r w:rsidRPr="00F03CA9">
              <w:rPr>
                <w:szCs w:val="22"/>
              </w:rPr>
              <w:instrText xml:space="preserve"> FORMTEXT </w:instrText>
            </w:r>
            <w:r w:rsidRPr="00F03CA9">
              <w:rPr>
                <w:szCs w:val="22"/>
              </w:rPr>
            </w:r>
            <w:r w:rsidRPr="00F03CA9">
              <w:rPr>
                <w:szCs w:val="22"/>
              </w:rPr>
              <w:fldChar w:fldCharType="separate"/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szCs w:val="22"/>
              </w:rPr>
              <w:fldChar w:fldCharType="end"/>
            </w:r>
            <w:bookmarkEnd w:id="4"/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 w:rsidRPr="00F03CA9">
              <w:rPr>
                <w:szCs w:val="22"/>
              </w:rPr>
              <w:t xml:space="preserve">в </w:t>
            </w:r>
            <w:r w:rsidRPr="00F03CA9">
              <w:rPr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5" w:name="ТекстовоеПоле30"/>
            <w:r w:rsidRPr="00F03CA9">
              <w:rPr>
                <w:szCs w:val="22"/>
              </w:rPr>
              <w:instrText xml:space="preserve"> FORMTEXT </w:instrText>
            </w:r>
            <w:r w:rsidRPr="00F03CA9">
              <w:rPr>
                <w:szCs w:val="22"/>
              </w:rPr>
            </w:r>
            <w:r w:rsidRPr="00F03CA9">
              <w:rPr>
                <w:szCs w:val="22"/>
              </w:rPr>
              <w:fldChar w:fldCharType="separate"/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szCs w:val="22"/>
              </w:rPr>
              <w:fldChar w:fldCharType="end"/>
            </w:r>
            <w:bookmarkEnd w:id="5"/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 w:rsidRPr="00F03CA9">
              <w:rPr>
                <w:szCs w:val="22"/>
              </w:rPr>
              <w:t xml:space="preserve">Корреспондентский счет: </w:t>
            </w:r>
            <w:r w:rsidRPr="00F03CA9">
              <w:rPr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6" w:name="ТекстовоеПоле31"/>
            <w:r w:rsidRPr="00F03CA9">
              <w:rPr>
                <w:szCs w:val="22"/>
              </w:rPr>
              <w:instrText xml:space="preserve"> FORMTEXT </w:instrText>
            </w:r>
            <w:r w:rsidRPr="00F03CA9">
              <w:rPr>
                <w:szCs w:val="22"/>
              </w:rPr>
            </w:r>
            <w:r w:rsidRPr="00F03CA9">
              <w:rPr>
                <w:szCs w:val="22"/>
              </w:rPr>
              <w:fldChar w:fldCharType="separate"/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szCs w:val="22"/>
              </w:rPr>
              <w:fldChar w:fldCharType="end"/>
            </w:r>
            <w:bookmarkEnd w:id="6"/>
          </w:p>
          <w:p w:rsidR="00D4589B" w:rsidRPr="00F03CA9" w:rsidRDefault="00D4589B" w:rsidP="00D4589B">
            <w:pPr>
              <w:spacing w:line="276" w:lineRule="auto"/>
              <w:rPr>
                <w:szCs w:val="22"/>
              </w:rPr>
            </w:pPr>
            <w:r w:rsidRPr="00F03CA9">
              <w:rPr>
                <w:szCs w:val="22"/>
              </w:rPr>
              <w:t xml:space="preserve">БИК </w:t>
            </w:r>
            <w:r w:rsidRPr="00F03CA9">
              <w:rPr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7" w:name="ТекстовоеПоле32"/>
            <w:r w:rsidRPr="00F03CA9">
              <w:rPr>
                <w:szCs w:val="22"/>
              </w:rPr>
              <w:instrText xml:space="preserve"> FORMTEXT </w:instrText>
            </w:r>
            <w:r w:rsidRPr="00F03CA9">
              <w:rPr>
                <w:szCs w:val="22"/>
              </w:rPr>
            </w:r>
            <w:r w:rsidRPr="00F03CA9">
              <w:rPr>
                <w:szCs w:val="22"/>
              </w:rPr>
              <w:fldChar w:fldCharType="separate"/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noProof/>
                <w:szCs w:val="22"/>
              </w:rPr>
              <w:t> </w:t>
            </w:r>
            <w:r w:rsidRPr="00F03CA9">
              <w:rPr>
                <w:szCs w:val="22"/>
              </w:rPr>
              <w:fldChar w:fldCharType="end"/>
            </w:r>
            <w:bookmarkEnd w:id="7"/>
          </w:p>
          <w:p w:rsidR="006851A3" w:rsidRPr="0099672A" w:rsidRDefault="006851A3" w:rsidP="00112E60">
            <w:pPr>
              <w:pStyle w:val="21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5040" w:type="dxa"/>
          </w:tcPr>
          <w:p w:rsidR="00F9156E" w:rsidRPr="0099672A" w:rsidRDefault="00F9156E" w:rsidP="00112E60">
            <w:pPr>
              <w:spacing w:line="276" w:lineRule="auto"/>
              <w:rPr>
                <w:lang w:eastAsia="en-US"/>
              </w:rPr>
            </w:pPr>
          </w:p>
        </w:tc>
      </w:tr>
      <w:tr w:rsidR="0099672A" w:rsidRPr="0099672A" w:rsidTr="00112E60">
        <w:tc>
          <w:tcPr>
            <w:tcW w:w="5040" w:type="dxa"/>
            <w:hideMark/>
          </w:tcPr>
          <w:p w:rsidR="00F9156E" w:rsidRDefault="00F9156E" w:rsidP="00112E60">
            <w:pPr>
              <w:pStyle w:val="21"/>
              <w:spacing w:after="0" w:line="240" w:lineRule="auto"/>
              <w:ind w:left="0"/>
              <w:rPr>
                <w:lang w:eastAsia="en-US"/>
              </w:rPr>
            </w:pPr>
          </w:p>
          <w:p w:rsidR="006851A3" w:rsidRPr="0099672A" w:rsidRDefault="006851A3" w:rsidP="00112E60">
            <w:pPr>
              <w:pStyle w:val="21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5040" w:type="dxa"/>
          </w:tcPr>
          <w:p w:rsidR="00F9156E" w:rsidRDefault="00F9156E" w:rsidP="00112E60">
            <w:pPr>
              <w:widowControl w:val="0"/>
              <w:spacing w:line="276" w:lineRule="auto"/>
              <w:ind w:right="-41"/>
              <w:rPr>
                <w:lang w:eastAsia="en-US"/>
              </w:rPr>
            </w:pPr>
          </w:p>
          <w:p w:rsidR="006851A3" w:rsidRPr="0099672A" w:rsidRDefault="006851A3" w:rsidP="00112E60">
            <w:pPr>
              <w:widowControl w:val="0"/>
              <w:spacing w:line="276" w:lineRule="auto"/>
              <w:ind w:right="-41"/>
              <w:rPr>
                <w:lang w:eastAsia="en-US"/>
              </w:rPr>
            </w:pPr>
          </w:p>
        </w:tc>
      </w:tr>
      <w:tr w:rsidR="0099672A" w:rsidRPr="0099672A" w:rsidTr="00112E60">
        <w:tc>
          <w:tcPr>
            <w:tcW w:w="5040" w:type="dxa"/>
            <w:hideMark/>
          </w:tcPr>
          <w:p w:rsidR="00F9156E" w:rsidRPr="0099672A" w:rsidRDefault="00D4589B" w:rsidP="00112E60">
            <w:pPr>
              <w:widowControl w:val="0"/>
              <w:spacing w:line="276" w:lineRule="auto"/>
              <w:ind w:right="-41"/>
              <w:rPr>
                <w:lang w:eastAsia="en-US"/>
              </w:rPr>
            </w:pPr>
            <w:r>
              <w:rPr>
                <w:lang w:eastAsia="en-US"/>
              </w:rPr>
              <w:t>Исполнительный директор</w:t>
            </w:r>
          </w:p>
          <w:p w:rsidR="00F9156E" w:rsidRPr="0099672A" w:rsidRDefault="00F9156E" w:rsidP="00112E60">
            <w:pPr>
              <w:widowControl w:val="0"/>
              <w:spacing w:line="276" w:lineRule="auto"/>
              <w:ind w:right="-41"/>
              <w:rPr>
                <w:lang w:eastAsia="en-US"/>
              </w:rPr>
            </w:pPr>
            <w:r w:rsidRPr="0099672A">
              <w:rPr>
                <w:lang w:eastAsia="en-US"/>
              </w:rPr>
              <w:t xml:space="preserve">____________________ </w:t>
            </w:r>
            <w:r w:rsidR="00D4589B">
              <w:rPr>
                <w:lang w:eastAsia="en-US"/>
              </w:rPr>
              <w:t>Д.В. Лесников</w:t>
            </w:r>
          </w:p>
        </w:tc>
        <w:tc>
          <w:tcPr>
            <w:tcW w:w="5040" w:type="dxa"/>
            <w:hideMark/>
          </w:tcPr>
          <w:p w:rsidR="00F9156E" w:rsidRPr="0099672A" w:rsidRDefault="00F9156E" w:rsidP="00112E60">
            <w:pPr>
              <w:spacing w:line="276" w:lineRule="auto"/>
              <w:rPr>
                <w:lang w:eastAsia="en-US"/>
              </w:rPr>
            </w:pPr>
            <w:r w:rsidRPr="0099672A">
              <w:rPr>
                <w:lang w:eastAsia="en-US"/>
              </w:rPr>
              <w:t>Должность, ФИО</w:t>
            </w:r>
          </w:p>
          <w:p w:rsidR="00F9156E" w:rsidRPr="0099672A" w:rsidRDefault="00F9156E" w:rsidP="006851A3">
            <w:pPr>
              <w:spacing w:line="276" w:lineRule="auto"/>
              <w:rPr>
                <w:lang w:eastAsia="en-US"/>
              </w:rPr>
            </w:pPr>
            <w:r w:rsidRPr="0099672A">
              <w:rPr>
                <w:lang w:eastAsia="en-US"/>
              </w:rPr>
              <w:t xml:space="preserve">____________________. </w:t>
            </w:r>
          </w:p>
        </w:tc>
      </w:tr>
    </w:tbl>
    <w:p w:rsidR="00F9156E" w:rsidRPr="0099672A" w:rsidRDefault="00F9156E" w:rsidP="00F9156E"/>
    <w:p w:rsidR="00F9156E" w:rsidRPr="0099672A" w:rsidRDefault="00F9156E" w:rsidP="00F9156E"/>
    <w:p w:rsidR="0036019F" w:rsidRPr="0099672A" w:rsidRDefault="0036019F">
      <w:bookmarkStart w:id="8" w:name="_GoBack"/>
      <w:bookmarkEnd w:id="8"/>
    </w:p>
    <w:sectPr w:rsidR="0036019F" w:rsidRPr="0099672A" w:rsidSect="00112E6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DC" w:rsidRDefault="003733DC" w:rsidP="00273EF5">
      <w:r>
        <w:separator/>
      </w:r>
    </w:p>
  </w:endnote>
  <w:endnote w:type="continuationSeparator" w:id="0">
    <w:p w:rsidR="003733DC" w:rsidRDefault="003733DC" w:rsidP="0027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2251"/>
      <w:docPartObj>
        <w:docPartGallery w:val="Page Numbers (Bottom of Page)"/>
        <w:docPartUnique/>
      </w:docPartObj>
    </w:sdtPr>
    <w:sdtEndPr/>
    <w:sdtContent>
      <w:p w:rsidR="00EA1788" w:rsidRDefault="004C2748">
        <w:pPr>
          <w:pStyle w:val="ad"/>
          <w:jc w:val="right"/>
        </w:pPr>
        <w:r>
          <w:fldChar w:fldCharType="begin"/>
        </w:r>
        <w:r w:rsidR="009A2DCA">
          <w:instrText xml:space="preserve"> PAGE   \* MERGEFORMAT </w:instrText>
        </w:r>
        <w:r>
          <w:fldChar w:fldCharType="separate"/>
        </w:r>
        <w:r w:rsidR="00D458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A1788" w:rsidRDefault="00EA1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DC" w:rsidRDefault="003733DC" w:rsidP="00273EF5">
      <w:r>
        <w:separator/>
      </w:r>
    </w:p>
  </w:footnote>
  <w:footnote w:type="continuationSeparator" w:id="0">
    <w:p w:rsidR="003733DC" w:rsidRDefault="003733DC" w:rsidP="0027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7D00"/>
    <w:multiLevelType w:val="multilevel"/>
    <w:tmpl w:val="BECE7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661"/>
        </w:tabs>
        <w:ind w:left="566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969"/>
        </w:tabs>
        <w:ind w:left="129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/>
      </w:rPr>
    </w:lvl>
  </w:abstractNum>
  <w:abstractNum w:abstractNumId="1">
    <w:nsid w:val="78425726"/>
    <w:multiLevelType w:val="multilevel"/>
    <w:tmpl w:val="D6E22C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E"/>
    <w:rsid w:val="00003CAD"/>
    <w:rsid w:val="000211AE"/>
    <w:rsid w:val="000411D3"/>
    <w:rsid w:val="00053CB6"/>
    <w:rsid w:val="00064A4B"/>
    <w:rsid w:val="000C7BA4"/>
    <w:rsid w:val="000E0495"/>
    <w:rsid w:val="000F77C4"/>
    <w:rsid w:val="00106D35"/>
    <w:rsid w:val="001100B6"/>
    <w:rsid w:val="00111B08"/>
    <w:rsid w:val="00112E60"/>
    <w:rsid w:val="00135598"/>
    <w:rsid w:val="0013718A"/>
    <w:rsid w:val="0015119D"/>
    <w:rsid w:val="001560D7"/>
    <w:rsid w:val="00157A4A"/>
    <w:rsid w:val="00170B13"/>
    <w:rsid w:val="00190571"/>
    <w:rsid w:val="00191537"/>
    <w:rsid w:val="0019618C"/>
    <w:rsid w:val="001B6AA1"/>
    <w:rsid w:val="001C0F3E"/>
    <w:rsid w:val="001D2C23"/>
    <w:rsid w:val="001F59AD"/>
    <w:rsid w:val="002061DB"/>
    <w:rsid w:val="00225EC8"/>
    <w:rsid w:val="00230E3F"/>
    <w:rsid w:val="00237F4F"/>
    <w:rsid w:val="002400F1"/>
    <w:rsid w:val="002456ED"/>
    <w:rsid w:val="00265679"/>
    <w:rsid w:val="00273EF5"/>
    <w:rsid w:val="002B6BCE"/>
    <w:rsid w:val="002C3A2E"/>
    <w:rsid w:val="002E3111"/>
    <w:rsid w:val="002E4545"/>
    <w:rsid w:val="00304718"/>
    <w:rsid w:val="00305F48"/>
    <w:rsid w:val="00320270"/>
    <w:rsid w:val="003326CD"/>
    <w:rsid w:val="00354F3E"/>
    <w:rsid w:val="0036019F"/>
    <w:rsid w:val="00364341"/>
    <w:rsid w:val="00365C09"/>
    <w:rsid w:val="003733DC"/>
    <w:rsid w:val="003B1BA2"/>
    <w:rsid w:val="003C2E29"/>
    <w:rsid w:val="003C37B9"/>
    <w:rsid w:val="003C5AF9"/>
    <w:rsid w:val="003D4328"/>
    <w:rsid w:val="003D5687"/>
    <w:rsid w:val="003E432B"/>
    <w:rsid w:val="003E6D8B"/>
    <w:rsid w:val="003F0983"/>
    <w:rsid w:val="003F3ED8"/>
    <w:rsid w:val="00411CBB"/>
    <w:rsid w:val="004155BD"/>
    <w:rsid w:val="00433A02"/>
    <w:rsid w:val="00463D61"/>
    <w:rsid w:val="00482663"/>
    <w:rsid w:val="004901CB"/>
    <w:rsid w:val="0049438D"/>
    <w:rsid w:val="004967C7"/>
    <w:rsid w:val="004C072B"/>
    <w:rsid w:val="004C18C9"/>
    <w:rsid w:val="004C2748"/>
    <w:rsid w:val="004E4D2A"/>
    <w:rsid w:val="004F2524"/>
    <w:rsid w:val="00514C13"/>
    <w:rsid w:val="005327F9"/>
    <w:rsid w:val="00567059"/>
    <w:rsid w:val="00585D21"/>
    <w:rsid w:val="00597231"/>
    <w:rsid w:val="005D0D9F"/>
    <w:rsid w:val="005D6CF3"/>
    <w:rsid w:val="005E349B"/>
    <w:rsid w:val="005F015A"/>
    <w:rsid w:val="005F2A9B"/>
    <w:rsid w:val="005F6FBF"/>
    <w:rsid w:val="005F7BDF"/>
    <w:rsid w:val="00625A17"/>
    <w:rsid w:val="00626315"/>
    <w:rsid w:val="0063261B"/>
    <w:rsid w:val="00634883"/>
    <w:rsid w:val="006420E1"/>
    <w:rsid w:val="006440BD"/>
    <w:rsid w:val="006476DB"/>
    <w:rsid w:val="006614EB"/>
    <w:rsid w:val="00683EA0"/>
    <w:rsid w:val="006851A3"/>
    <w:rsid w:val="00687630"/>
    <w:rsid w:val="0069091D"/>
    <w:rsid w:val="006941DA"/>
    <w:rsid w:val="006A64B9"/>
    <w:rsid w:val="006A6F80"/>
    <w:rsid w:val="006E01A5"/>
    <w:rsid w:val="0070348D"/>
    <w:rsid w:val="00712B15"/>
    <w:rsid w:val="00752162"/>
    <w:rsid w:val="00756DBD"/>
    <w:rsid w:val="00765678"/>
    <w:rsid w:val="007B0EE8"/>
    <w:rsid w:val="007C1204"/>
    <w:rsid w:val="007C16C8"/>
    <w:rsid w:val="007C4698"/>
    <w:rsid w:val="007F5280"/>
    <w:rsid w:val="0081225A"/>
    <w:rsid w:val="00817988"/>
    <w:rsid w:val="00823736"/>
    <w:rsid w:val="00854413"/>
    <w:rsid w:val="00854A85"/>
    <w:rsid w:val="008567D4"/>
    <w:rsid w:val="00861EE8"/>
    <w:rsid w:val="00874BB4"/>
    <w:rsid w:val="00895569"/>
    <w:rsid w:val="008D2DE5"/>
    <w:rsid w:val="008F5805"/>
    <w:rsid w:val="009276DF"/>
    <w:rsid w:val="0094257B"/>
    <w:rsid w:val="00962805"/>
    <w:rsid w:val="00966B1B"/>
    <w:rsid w:val="00976A6B"/>
    <w:rsid w:val="0099672A"/>
    <w:rsid w:val="009A283E"/>
    <w:rsid w:val="009A2DCA"/>
    <w:rsid w:val="009B1FF2"/>
    <w:rsid w:val="009B27CD"/>
    <w:rsid w:val="009C5AC7"/>
    <w:rsid w:val="009D3CCF"/>
    <w:rsid w:val="009F0FD1"/>
    <w:rsid w:val="009F6EEE"/>
    <w:rsid w:val="00A16FF4"/>
    <w:rsid w:val="00A26F35"/>
    <w:rsid w:val="00A3120E"/>
    <w:rsid w:val="00A43613"/>
    <w:rsid w:val="00A51B15"/>
    <w:rsid w:val="00A54490"/>
    <w:rsid w:val="00A56796"/>
    <w:rsid w:val="00A75354"/>
    <w:rsid w:val="00AB48BC"/>
    <w:rsid w:val="00AB7ED7"/>
    <w:rsid w:val="00AF0B8E"/>
    <w:rsid w:val="00AF5F1B"/>
    <w:rsid w:val="00B05762"/>
    <w:rsid w:val="00B16407"/>
    <w:rsid w:val="00B24132"/>
    <w:rsid w:val="00B31D8F"/>
    <w:rsid w:val="00B33807"/>
    <w:rsid w:val="00B4596F"/>
    <w:rsid w:val="00B60D0B"/>
    <w:rsid w:val="00B81EB9"/>
    <w:rsid w:val="00B95123"/>
    <w:rsid w:val="00BA4D6B"/>
    <w:rsid w:val="00BC1477"/>
    <w:rsid w:val="00BC2B52"/>
    <w:rsid w:val="00BD0500"/>
    <w:rsid w:val="00BD608F"/>
    <w:rsid w:val="00BE2578"/>
    <w:rsid w:val="00BF3DA0"/>
    <w:rsid w:val="00BF7D46"/>
    <w:rsid w:val="00C24E5A"/>
    <w:rsid w:val="00C277F7"/>
    <w:rsid w:val="00C3503A"/>
    <w:rsid w:val="00C668F4"/>
    <w:rsid w:val="00C802C9"/>
    <w:rsid w:val="00C81A8D"/>
    <w:rsid w:val="00C834E3"/>
    <w:rsid w:val="00C951D0"/>
    <w:rsid w:val="00CA2061"/>
    <w:rsid w:val="00CA4077"/>
    <w:rsid w:val="00CC1813"/>
    <w:rsid w:val="00CE065D"/>
    <w:rsid w:val="00CE14D0"/>
    <w:rsid w:val="00CE4D7C"/>
    <w:rsid w:val="00D02719"/>
    <w:rsid w:val="00D20062"/>
    <w:rsid w:val="00D4589B"/>
    <w:rsid w:val="00D47E45"/>
    <w:rsid w:val="00D61B6D"/>
    <w:rsid w:val="00D72ED6"/>
    <w:rsid w:val="00D81C18"/>
    <w:rsid w:val="00DB4255"/>
    <w:rsid w:val="00DC29C8"/>
    <w:rsid w:val="00DF7939"/>
    <w:rsid w:val="00E14733"/>
    <w:rsid w:val="00E75072"/>
    <w:rsid w:val="00E84755"/>
    <w:rsid w:val="00E86DA9"/>
    <w:rsid w:val="00EA1788"/>
    <w:rsid w:val="00EA55E9"/>
    <w:rsid w:val="00EB498B"/>
    <w:rsid w:val="00ED78C1"/>
    <w:rsid w:val="00EF0B36"/>
    <w:rsid w:val="00F0549C"/>
    <w:rsid w:val="00F05D5A"/>
    <w:rsid w:val="00F071AA"/>
    <w:rsid w:val="00F5369F"/>
    <w:rsid w:val="00F631E3"/>
    <w:rsid w:val="00F64079"/>
    <w:rsid w:val="00F825F9"/>
    <w:rsid w:val="00F9156E"/>
    <w:rsid w:val="00F97DD6"/>
    <w:rsid w:val="00FA1B9D"/>
    <w:rsid w:val="00FA5141"/>
    <w:rsid w:val="00FE018C"/>
    <w:rsid w:val="00FE2B16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6A6D8-54BB-4191-8B6B-7DB6CCF7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9156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F915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9156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F9156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915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915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9156E"/>
    <w:pPr>
      <w:ind w:firstLine="72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15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15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15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91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915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F9156E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F915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91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F9156E"/>
    <w:pPr>
      <w:numPr>
        <w:numId w:val="1"/>
      </w:numPr>
    </w:pPr>
  </w:style>
  <w:style w:type="paragraph" w:styleId="ad">
    <w:name w:val="footer"/>
    <w:basedOn w:val="a"/>
    <w:link w:val="ae"/>
    <w:uiPriority w:val="99"/>
    <w:unhideWhenUsed/>
    <w:rsid w:val="00F91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15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64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6407"/>
    <w:rPr>
      <w:rFonts w:ascii="Tahoma" w:eastAsia="Calibri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54F3E"/>
    <w:rPr>
      <w:sz w:val="16"/>
      <w:szCs w:val="16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354F3E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354F3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27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6870ab-a776-4de0-9d9e-b767f2ad73ab">WT7AN4S2DW3N-328656787-62</_dlc_DocId>
    <_dlc_DocIdUrl xmlns="d96870ab-a776-4de0-9d9e-b767f2ad73ab">
      <Url>https://fesco.sharepoint.com/sites/Logistics/_layouts/15/DocIdRedir.aspx?ID=WT7AN4S2DW3N-328656787-62</Url>
      <Description>WT7AN4S2DW3N-328656787-62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D74B034CA5F14784E91051D99E73E0" ma:contentTypeVersion="0" ma:contentTypeDescription="Создание документа." ma:contentTypeScope="" ma:versionID="a114bbe1e89b06df080f24e7bb780722">
  <xsd:schema xmlns:xsd="http://www.w3.org/2001/XMLSchema" xmlns:xs="http://www.w3.org/2001/XMLSchema" xmlns:p="http://schemas.microsoft.com/office/2006/metadata/properties" xmlns:ns2="d96870ab-a776-4de0-9d9e-b767f2ad73ab" targetNamespace="http://schemas.microsoft.com/office/2006/metadata/properties" ma:root="true" ma:fieldsID="f55347077ebf4efc3d6ccc4c8d727af6" ns2:_="">
    <xsd:import namespace="d96870ab-a776-4de0-9d9e-b767f2ad7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70ab-a776-4de0-9d9e-b767f2ad7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4A74-B421-459F-A404-69A3B2F51AB4}">
  <ds:schemaRefs>
    <ds:schemaRef ds:uri="http://schemas.microsoft.com/office/2006/metadata/properties"/>
    <ds:schemaRef ds:uri="http://schemas.microsoft.com/office/infopath/2007/PartnerControls"/>
    <ds:schemaRef ds:uri="d96870ab-a776-4de0-9d9e-b767f2ad73ab"/>
  </ds:schemaRefs>
</ds:datastoreItem>
</file>

<file path=customXml/itemProps2.xml><?xml version="1.0" encoding="utf-8"?>
<ds:datastoreItem xmlns:ds="http://schemas.openxmlformats.org/officeDocument/2006/customXml" ds:itemID="{E8A4BCA1-DDBB-4E7A-8645-C15F82C55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F8CC6-3CEA-423F-866D-4D29874E07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C5A85D-E8F0-45E8-B686-8D5EECE78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870ab-a776-4de0-9d9e-b767f2ad7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364D19-24F2-49E1-96A1-7BD8627E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"Фирма"Трансгарант"</Company>
  <LinksUpToDate>false</LinksUpToDate>
  <CharactersWithSpaces>23538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kudryashovauv</dc:creator>
  <cp:keywords/>
  <dc:description/>
  <cp:lastModifiedBy>Savinova Yuliya</cp:lastModifiedBy>
  <cp:revision>2</cp:revision>
  <cp:lastPrinted>2012-10-23T06:18:00Z</cp:lastPrinted>
  <dcterms:created xsi:type="dcterms:W3CDTF">2017-03-16T17:02:00Z</dcterms:created>
  <dcterms:modified xsi:type="dcterms:W3CDTF">2017-03-16T17:02:00Z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0x010100D1D74B034CA5F14784E91051D99E73E0</vt:lpwstr>
  </property>
  <property fmtid="{D5CDD505-2E9C-101B-9397-08002B2CF9AE}" pid="3" name="_dlc_DocIdItemGuid">
    <vt:lpwstr>e39aba67-5fe3-4694-baa0-26af6153345e</vt:lpwstr>
  </property>
</Properties>
</file>