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32" w:rsidRPr="008318D5" w:rsidRDefault="00B73E32" w:rsidP="005F735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18D5">
        <w:rPr>
          <w:rFonts w:ascii="Times New Roman" w:hAnsi="Times New Roman" w:cs="Times New Roman"/>
          <w:b/>
          <w:color w:val="auto"/>
          <w:sz w:val="24"/>
          <w:szCs w:val="24"/>
        </w:rPr>
        <w:t>СОГЛАСИЕ НА ОБРАБОТКУ П</w:t>
      </w:r>
      <w:r w:rsidR="00E12339" w:rsidRPr="008318D5">
        <w:rPr>
          <w:rFonts w:ascii="Times New Roman" w:hAnsi="Times New Roman" w:cs="Times New Roman"/>
          <w:b/>
          <w:color w:val="auto"/>
          <w:sz w:val="24"/>
          <w:szCs w:val="24"/>
        </w:rPr>
        <w:t>ЕРСОНАЛЬНЫХ ДАННЫХ</w:t>
      </w:r>
    </w:p>
    <w:p w:rsidR="00E12339" w:rsidRPr="008318D5" w:rsidRDefault="00E12339" w:rsidP="005F7355">
      <w:pPr>
        <w:spacing w:after="0" w:line="240" w:lineRule="auto"/>
        <w:jc w:val="center"/>
        <w:rPr>
          <w:b/>
        </w:rPr>
      </w:pPr>
    </w:p>
    <w:p w:rsidR="00B73E32" w:rsidRPr="008318D5" w:rsidRDefault="00A50902" w:rsidP="00EE6CED">
      <w:pPr>
        <w:tabs>
          <w:tab w:val="left" w:pos="1400"/>
          <w:tab w:val="left" w:pos="7938"/>
        </w:tabs>
        <w:spacing w:after="0" w:line="240" w:lineRule="auto"/>
        <w:rPr>
          <w:vertAlign w:val="superscript"/>
        </w:rPr>
      </w:pPr>
      <w:r w:rsidRPr="008318D5">
        <w:t xml:space="preserve">       </w:t>
      </w:r>
      <w:r w:rsidR="00EE6CED" w:rsidRPr="008318D5">
        <w:t>Пользователь</w:t>
      </w:r>
      <w:r w:rsidR="00B73E32" w:rsidRPr="008318D5">
        <w:t>,</w:t>
      </w:r>
      <w:r w:rsidR="00EE6CED" w:rsidRPr="008318D5">
        <w:t xml:space="preserve"> являясь </w:t>
      </w:r>
      <w:r w:rsidR="000468C4" w:rsidRPr="008318D5">
        <w:t>субъект</w:t>
      </w:r>
      <w:r w:rsidR="00EE6CED" w:rsidRPr="008318D5">
        <w:t>ом</w:t>
      </w:r>
      <w:r w:rsidR="000468C4" w:rsidRPr="008318D5">
        <w:t xml:space="preserve"> персональных данных, </w:t>
      </w:r>
      <w:r w:rsidR="00EE6CED" w:rsidRPr="008318D5">
        <w:t xml:space="preserve">регистрируясь на сайте </w:t>
      </w:r>
      <w:r w:rsidR="008318D5">
        <w:rPr>
          <w:lang w:val="en-US"/>
        </w:rPr>
        <w:t>www</w:t>
      </w:r>
      <w:r w:rsidR="008318D5" w:rsidRPr="008318D5">
        <w:t>.</w:t>
      </w:r>
      <w:r w:rsidR="008318D5">
        <w:t>railcommerce.com</w:t>
      </w:r>
      <w:r w:rsidR="00EE6CED" w:rsidRPr="008318D5">
        <w:t xml:space="preserve"> </w:t>
      </w:r>
      <w:r w:rsidR="00B73E32" w:rsidRPr="008318D5">
        <w:t>да</w:t>
      </w:r>
      <w:r w:rsidR="00EE6CED" w:rsidRPr="008318D5">
        <w:t>ёт</w:t>
      </w:r>
      <w:r w:rsidR="00B73E32" w:rsidRPr="008318D5">
        <w:t xml:space="preserve"> согласие </w:t>
      </w:r>
      <w:r w:rsidR="005047FA" w:rsidRPr="008318D5">
        <w:t xml:space="preserve">на обработку </w:t>
      </w:r>
      <w:r w:rsidR="00E86687" w:rsidRPr="008318D5">
        <w:t>своих</w:t>
      </w:r>
      <w:r w:rsidR="005047FA" w:rsidRPr="008318D5">
        <w:t xml:space="preserve"> персональных данных </w:t>
      </w:r>
      <w:r w:rsidR="008318D5" w:rsidRPr="00C57AD2">
        <w:t>Обществу с ограниченной ответственностью «</w:t>
      </w:r>
      <w:r w:rsidR="008318D5">
        <w:t>РЭЙЛ КОММЕРС</w:t>
      </w:r>
      <w:r w:rsidR="008318D5" w:rsidRPr="00C57AD2">
        <w:t>»</w:t>
      </w:r>
      <w:r w:rsidR="00B24E81">
        <w:t xml:space="preserve"> (далее – Оператор)</w:t>
      </w:r>
      <w:r w:rsidR="0061107C" w:rsidRPr="008318D5">
        <w:t>, расположенному по адресу</w:t>
      </w:r>
      <w:r w:rsidR="00B73E32" w:rsidRPr="008318D5">
        <w:t xml:space="preserve">: </w:t>
      </w:r>
      <w:r w:rsidR="00BF3183" w:rsidRPr="00BF3183">
        <w:t>121205, Россия, г. Москва, территория инновационного центра "Сколково", ул. Нобеля, д. 7, этаж 4, часть пом. 61, рабочее место №4</w:t>
      </w:r>
      <w:bookmarkStart w:id="0" w:name="_GoBack"/>
      <w:bookmarkEnd w:id="0"/>
      <w:r w:rsidR="00B73E32" w:rsidRPr="008318D5">
        <w:t xml:space="preserve"> со следующими условиями:</w:t>
      </w:r>
    </w:p>
    <w:p w:rsidR="00B73E32" w:rsidRPr="008318D5" w:rsidRDefault="00B73E32" w:rsidP="005F7355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8D5">
        <w:rPr>
          <w:rFonts w:ascii="Times New Roman" w:hAnsi="Times New Roman" w:cs="Times New Roman"/>
          <w:sz w:val="24"/>
          <w:szCs w:val="24"/>
        </w:rPr>
        <w:t xml:space="preserve">Данное Согласие дается на обработку персональных данных, как </w:t>
      </w:r>
      <w:r w:rsidR="00461CD3" w:rsidRPr="008318D5">
        <w:rPr>
          <w:rFonts w:ascii="Times New Roman" w:hAnsi="Times New Roman" w:cs="Times New Roman"/>
          <w:sz w:val="24"/>
          <w:szCs w:val="24"/>
        </w:rPr>
        <w:t>с</w:t>
      </w:r>
      <w:r w:rsidRPr="008318D5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461CD3" w:rsidRPr="008318D5">
        <w:rPr>
          <w:rFonts w:ascii="Times New Roman" w:hAnsi="Times New Roman" w:cs="Times New Roman"/>
          <w:sz w:val="24"/>
          <w:szCs w:val="24"/>
        </w:rPr>
        <w:t>ем</w:t>
      </w:r>
      <w:r w:rsidRPr="008318D5">
        <w:rPr>
          <w:rFonts w:ascii="Times New Roman" w:hAnsi="Times New Roman" w:cs="Times New Roman"/>
          <w:sz w:val="24"/>
          <w:szCs w:val="24"/>
        </w:rPr>
        <w:t xml:space="preserve"> средств автоматизации, так </w:t>
      </w:r>
      <w:r w:rsidR="00436845" w:rsidRPr="008318D5">
        <w:rPr>
          <w:rFonts w:ascii="Times New Roman" w:hAnsi="Times New Roman" w:cs="Times New Roman"/>
          <w:sz w:val="24"/>
          <w:szCs w:val="24"/>
        </w:rPr>
        <w:t xml:space="preserve">и </w:t>
      </w:r>
      <w:r w:rsidR="00461CD3" w:rsidRPr="008318D5">
        <w:rPr>
          <w:rFonts w:ascii="Times New Roman" w:hAnsi="Times New Roman" w:cs="Times New Roman"/>
          <w:sz w:val="24"/>
          <w:szCs w:val="24"/>
        </w:rPr>
        <w:t>без использования</w:t>
      </w:r>
      <w:r w:rsidR="000F5FC2" w:rsidRPr="008318D5">
        <w:rPr>
          <w:rFonts w:ascii="Times New Roman" w:hAnsi="Times New Roman" w:cs="Times New Roman"/>
          <w:sz w:val="24"/>
          <w:szCs w:val="24"/>
        </w:rPr>
        <w:t xml:space="preserve"> средств автоматизации</w:t>
      </w:r>
      <w:r w:rsidRPr="008318D5">
        <w:rPr>
          <w:rFonts w:ascii="Times New Roman" w:hAnsi="Times New Roman" w:cs="Times New Roman"/>
          <w:sz w:val="24"/>
          <w:szCs w:val="24"/>
        </w:rPr>
        <w:t>.</w:t>
      </w:r>
    </w:p>
    <w:p w:rsidR="00B73E32" w:rsidRPr="008318D5" w:rsidRDefault="00B73E32" w:rsidP="005F7355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8D5">
        <w:rPr>
          <w:rFonts w:ascii="Times New Roman" w:hAnsi="Times New Roman" w:cs="Times New Roman"/>
          <w:sz w:val="24"/>
          <w:szCs w:val="24"/>
        </w:rPr>
        <w:t>Согласие дается на обработку следующих персональных данных:</w:t>
      </w:r>
    </w:p>
    <w:p w:rsidR="00B73E32" w:rsidRPr="0035765C" w:rsidRDefault="00B73E32" w:rsidP="005F7355">
      <w:pPr>
        <w:pStyle w:val="a3"/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8D5">
        <w:rPr>
          <w:rFonts w:ascii="Times New Roman" w:hAnsi="Times New Roman" w:cs="Times New Roman"/>
          <w:sz w:val="24"/>
          <w:szCs w:val="24"/>
        </w:rPr>
        <w:t xml:space="preserve">Персональные данные, не являющиеся специальными или биометрическими: </w:t>
      </w:r>
      <w:r w:rsidR="00285BBE" w:rsidRPr="008318D5">
        <w:rPr>
          <w:rFonts w:ascii="Times New Roman" w:hAnsi="Times New Roman" w:cs="Times New Roman"/>
          <w:sz w:val="24"/>
          <w:szCs w:val="24"/>
        </w:rPr>
        <w:t>фамилия, имя, отчество, номер телефона, адрес электронной почты (</w:t>
      </w:r>
      <w:r w:rsidR="00285BBE" w:rsidRPr="008318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85BBE" w:rsidRPr="008318D5">
        <w:rPr>
          <w:rFonts w:ascii="Times New Roman" w:hAnsi="Times New Roman" w:cs="Times New Roman"/>
          <w:sz w:val="24"/>
          <w:szCs w:val="24"/>
        </w:rPr>
        <w:t>_</w:t>
      </w:r>
      <w:r w:rsidR="00285BBE" w:rsidRPr="008318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85BBE" w:rsidRPr="008318D5">
        <w:rPr>
          <w:rFonts w:ascii="Times New Roman" w:hAnsi="Times New Roman" w:cs="Times New Roman"/>
          <w:sz w:val="24"/>
          <w:szCs w:val="24"/>
        </w:rPr>
        <w:t xml:space="preserve">), </w:t>
      </w:r>
      <w:r w:rsidR="00F3577F" w:rsidRPr="0035765C">
        <w:rPr>
          <w:rFonts w:ascii="Times New Roman" w:hAnsi="Times New Roman" w:cs="Times New Roman"/>
          <w:sz w:val="24"/>
          <w:szCs w:val="24"/>
        </w:rPr>
        <w:t xml:space="preserve">место работы и занимаемая </w:t>
      </w:r>
      <w:r w:rsidR="00285BBE" w:rsidRPr="0035765C">
        <w:rPr>
          <w:rFonts w:ascii="Times New Roman" w:hAnsi="Times New Roman" w:cs="Times New Roman"/>
          <w:sz w:val="24"/>
          <w:szCs w:val="24"/>
        </w:rPr>
        <w:t>должность</w:t>
      </w:r>
      <w:r w:rsidRPr="0035765C">
        <w:rPr>
          <w:rFonts w:ascii="Times New Roman" w:hAnsi="Times New Roman" w:cs="Times New Roman"/>
          <w:sz w:val="24"/>
          <w:szCs w:val="24"/>
        </w:rPr>
        <w:t>.</w:t>
      </w:r>
    </w:p>
    <w:p w:rsidR="00B73E32" w:rsidRPr="008318D5" w:rsidRDefault="00B73E32" w:rsidP="005F7355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8D5">
        <w:rPr>
          <w:rFonts w:ascii="Times New Roman" w:hAnsi="Times New Roman" w:cs="Times New Roman"/>
          <w:sz w:val="24"/>
          <w:szCs w:val="24"/>
        </w:rPr>
        <w:t xml:space="preserve">Цель обработки персональных данных: </w:t>
      </w:r>
      <w:r w:rsidR="008B1E34" w:rsidRPr="008318D5">
        <w:rPr>
          <w:rFonts w:ascii="Times New Roman" w:hAnsi="Times New Roman" w:cs="Times New Roman"/>
          <w:sz w:val="24"/>
          <w:szCs w:val="24"/>
        </w:rPr>
        <w:t xml:space="preserve">исполнение прав и обязательств, появившихся в связи </w:t>
      </w:r>
      <w:r w:rsidR="00B24E81">
        <w:rPr>
          <w:rFonts w:ascii="Times New Roman" w:hAnsi="Times New Roman" w:cs="Times New Roman"/>
          <w:sz w:val="24"/>
          <w:szCs w:val="24"/>
        </w:rPr>
        <w:t xml:space="preserve">с деятельностью Оператора по предоставлению услуг с использованием </w:t>
      </w:r>
      <w:r w:rsidR="00B24E81" w:rsidRPr="00B24E81">
        <w:rPr>
          <w:rFonts w:ascii="Times New Roman" w:eastAsia="Times New Roman" w:hAnsi="Times New Roman" w:cs="Times New Roman"/>
          <w:sz w:val="24"/>
          <w:szCs w:val="24"/>
        </w:rPr>
        <w:t>функционала сайта www.railcommerce.com</w:t>
      </w:r>
      <w:r w:rsidRPr="00B24E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E32" w:rsidRPr="008318D5" w:rsidRDefault="00B73E32" w:rsidP="005F7355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8D5">
        <w:rPr>
          <w:rFonts w:ascii="Times New Roman" w:hAnsi="Times New Roman" w:cs="Times New Roman"/>
          <w:sz w:val="24"/>
          <w:szCs w:val="24"/>
        </w:rPr>
        <w:t xml:space="preserve">Основанием для обработки персональных данных являются: </w:t>
      </w:r>
      <w:r w:rsidR="00270547" w:rsidRPr="008318D5">
        <w:rPr>
          <w:rFonts w:ascii="Times New Roman" w:hAnsi="Times New Roman" w:cs="Times New Roman"/>
          <w:sz w:val="24"/>
          <w:szCs w:val="24"/>
        </w:rPr>
        <w:t xml:space="preserve">Ст.24 Конституции Российской Федерации; ст.6 Федерального закона от 27 июля 2006 г. №152-ФЗ «О персональных данных»; Внутренние нормативные документы </w:t>
      </w:r>
      <w:r w:rsidR="00325929">
        <w:rPr>
          <w:rFonts w:ascii="Times New Roman" w:hAnsi="Times New Roman" w:cs="Times New Roman"/>
          <w:sz w:val="24"/>
          <w:szCs w:val="24"/>
        </w:rPr>
        <w:t>Оператора</w:t>
      </w:r>
      <w:r w:rsidR="00270547" w:rsidRPr="008318D5">
        <w:rPr>
          <w:rFonts w:ascii="Times New Roman" w:hAnsi="Times New Roman" w:cs="Times New Roman"/>
          <w:sz w:val="24"/>
          <w:szCs w:val="24"/>
        </w:rPr>
        <w:t>; Согласие субъекта на обработку персональных данных; иные нормативно-правовые акты.</w:t>
      </w:r>
    </w:p>
    <w:p w:rsidR="00B73E32" w:rsidRPr="008318D5" w:rsidRDefault="00B73E32" w:rsidP="005F7355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8D5">
        <w:rPr>
          <w:rFonts w:ascii="Times New Roman" w:hAnsi="Times New Roman" w:cs="Times New Roman"/>
          <w:sz w:val="24"/>
          <w:szCs w:val="24"/>
        </w:rPr>
        <w:t xml:space="preserve">В ходе обработки с персональными данными будут совершены следующие действия: </w:t>
      </w:r>
      <w:r w:rsidR="008D6FB9" w:rsidRPr="008318D5">
        <w:rPr>
          <w:rFonts w:ascii="Times New Roman" w:hAnsi="Times New Roman" w:cs="Times New Roman"/>
          <w:sz w:val="24"/>
          <w:szCs w:val="24"/>
        </w:rPr>
        <w:t>с</w:t>
      </w:r>
      <w:r w:rsidR="00684F32" w:rsidRPr="008318D5">
        <w:rPr>
          <w:rFonts w:ascii="Times New Roman" w:hAnsi="Times New Roman" w:cs="Times New Roman"/>
          <w:sz w:val="24"/>
          <w:szCs w:val="24"/>
        </w:rPr>
        <w:t>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обезличивание; блокирование; удаление; уничтожение.</w:t>
      </w:r>
    </w:p>
    <w:p w:rsidR="00B73E32" w:rsidRDefault="00B73E32" w:rsidP="005F7355">
      <w:pPr>
        <w:pStyle w:val="a3"/>
        <w:numPr>
          <w:ilvl w:val="0"/>
          <w:numId w:val="2"/>
        </w:numPr>
        <w:spacing w:after="0" w:line="240" w:lineRule="auto"/>
        <w:contextualSpacing/>
        <w:rPr>
          <w:rStyle w:val="apple-style-span"/>
          <w:rFonts w:ascii="Times New Roman" w:hAnsi="Times New Roman" w:cs="Times New Roman"/>
          <w:sz w:val="24"/>
          <w:szCs w:val="24"/>
        </w:rPr>
      </w:pPr>
      <w:r w:rsidRPr="008318D5">
        <w:rPr>
          <w:rFonts w:ascii="Times New Roman" w:hAnsi="Times New Roman" w:cs="Times New Roman"/>
          <w:sz w:val="24"/>
          <w:szCs w:val="24"/>
        </w:rPr>
        <w:t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</w:t>
      </w:r>
      <w:r w:rsidRPr="008318D5">
        <w:rPr>
          <w:rStyle w:val="apple-style-span"/>
          <w:rFonts w:ascii="Times New Roman" w:hAnsi="Times New Roman" w:cs="Times New Roman"/>
          <w:sz w:val="24"/>
          <w:szCs w:val="24"/>
        </w:rPr>
        <w:t xml:space="preserve">. Я даю свое согласие на возможную передачу своих персональных данных следующим третьим лицам: </w:t>
      </w:r>
      <w:r w:rsidR="00C34A28">
        <w:rPr>
          <w:rStyle w:val="apple-style-span"/>
          <w:rFonts w:ascii="Times New Roman" w:hAnsi="Times New Roman" w:cs="Times New Roman"/>
          <w:sz w:val="24"/>
          <w:szCs w:val="24"/>
        </w:rPr>
        <w:t>Обществу с ограниченной ответственностью «ИТ-ГРАД»</w:t>
      </w:r>
      <w:r w:rsidRPr="008318D5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AA1A5E" w:rsidRPr="00C57AD2" w:rsidRDefault="00AA1A5E" w:rsidP="00AA1A5E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AD2">
        <w:rPr>
          <w:rFonts w:ascii="Times New Roman" w:hAnsi="Times New Roman" w:cs="Times New Roman"/>
          <w:sz w:val="24"/>
          <w:szCs w:val="24"/>
        </w:rPr>
        <w:t>Согласие дается, в том числе на возможную трансграничную передачу персональных данных.</w:t>
      </w:r>
    </w:p>
    <w:p w:rsidR="00B73E32" w:rsidRPr="008318D5" w:rsidRDefault="00B73E32" w:rsidP="005F7355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8D5">
        <w:rPr>
          <w:rFonts w:ascii="Times New Roman" w:hAnsi="Times New Roman" w:cs="Times New Roman"/>
          <w:sz w:val="24"/>
          <w:szCs w:val="24"/>
        </w:rPr>
        <w:t xml:space="preserve">Персональные данные обрабатываются </w:t>
      </w:r>
      <w:r w:rsidR="00CC13F6" w:rsidRPr="008318D5">
        <w:rPr>
          <w:rFonts w:ascii="Times New Roman" w:hAnsi="Times New Roman" w:cs="Times New Roman"/>
          <w:sz w:val="24"/>
          <w:szCs w:val="24"/>
        </w:rPr>
        <w:t xml:space="preserve">до </w:t>
      </w:r>
      <w:r w:rsidR="00D50583" w:rsidRPr="008318D5">
        <w:rPr>
          <w:rFonts w:ascii="Times New Roman" w:hAnsi="Times New Roman" w:cs="Times New Roman"/>
          <w:sz w:val="24"/>
          <w:szCs w:val="24"/>
        </w:rPr>
        <w:t xml:space="preserve">завершения </w:t>
      </w:r>
      <w:r w:rsidR="00C34A28">
        <w:rPr>
          <w:rFonts w:ascii="Times New Roman" w:hAnsi="Times New Roman" w:cs="Times New Roman"/>
          <w:sz w:val="24"/>
          <w:szCs w:val="24"/>
        </w:rPr>
        <w:t>деятельности Оператора</w:t>
      </w:r>
      <w:r w:rsidR="005028CB">
        <w:rPr>
          <w:rFonts w:ascii="Times New Roman" w:hAnsi="Times New Roman" w:cs="Times New Roman"/>
          <w:sz w:val="24"/>
          <w:szCs w:val="24"/>
        </w:rPr>
        <w:t xml:space="preserve"> по оказанию услуг с использованием </w:t>
      </w:r>
      <w:r w:rsidR="005028CB" w:rsidRPr="00B24E81">
        <w:rPr>
          <w:rFonts w:ascii="Times New Roman" w:eastAsia="Times New Roman" w:hAnsi="Times New Roman" w:cs="Times New Roman"/>
          <w:sz w:val="24"/>
          <w:szCs w:val="24"/>
        </w:rPr>
        <w:t>функционала сайта www.railcommerce.com</w:t>
      </w:r>
      <w:r w:rsidR="00D50583" w:rsidRPr="008318D5">
        <w:rPr>
          <w:rFonts w:ascii="Times New Roman" w:hAnsi="Times New Roman" w:cs="Times New Roman"/>
          <w:sz w:val="24"/>
          <w:szCs w:val="24"/>
        </w:rPr>
        <w:t>, после чего персональные данные хранятся на основании Федерального Закона от 22 октября 2004 г. №125-ФЗ «Об архивном деле в Российской Федерации», иных нормативно-правовых актов, касающихся архивного дела и архивного хранения в Российской Федерации</w:t>
      </w:r>
      <w:r w:rsidRPr="008318D5">
        <w:rPr>
          <w:rFonts w:ascii="Times New Roman" w:hAnsi="Times New Roman" w:cs="Times New Roman"/>
          <w:sz w:val="24"/>
          <w:szCs w:val="24"/>
        </w:rPr>
        <w:t>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</w:t>
      </w:r>
      <w:r w:rsidR="00CC13F6" w:rsidRPr="008318D5">
        <w:rPr>
          <w:rFonts w:ascii="Times New Roman" w:hAnsi="Times New Roman" w:cs="Times New Roman"/>
          <w:sz w:val="24"/>
          <w:szCs w:val="24"/>
        </w:rPr>
        <w:t>го</w:t>
      </w:r>
      <w:r w:rsidRPr="008318D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C13F6" w:rsidRPr="008318D5">
        <w:rPr>
          <w:rFonts w:ascii="Times New Roman" w:hAnsi="Times New Roman" w:cs="Times New Roman"/>
          <w:sz w:val="24"/>
          <w:szCs w:val="24"/>
        </w:rPr>
        <w:t>а от 22 октября 2004 г.</w:t>
      </w:r>
      <w:r w:rsidRPr="008318D5">
        <w:rPr>
          <w:rFonts w:ascii="Times New Roman" w:hAnsi="Times New Roman" w:cs="Times New Roman"/>
          <w:sz w:val="24"/>
          <w:szCs w:val="24"/>
        </w:rPr>
        <w:t xml:space="preserve"> №125-ФЗ «Об архивном деле в Российск</w:t>
      </w:r>
      <w:r w:rsidR="00CC13F6" w:rsidRPr="008318D5">
        <w:rPr>
          <w:rFonts w:ascii="Times New Roman" w:hAnsi="Times New Roman" w:cs="Times New Roman"/>
          <w:sz w:val="24"/>
          <w:szCs w:val="24"/>
        </w:rPr>
        <w:t>ой Федерации» и иных нормативно-</w:t>
      </w:r>
      <w:r w:rsidRPr="008318D5">
        <w:rPr>
          <w:rFonts w:ascii="Times New Roman" w:hAnsi="Times New Roman" w:cs="Times New Roman"/>
          <w:sz w:val="24"/>
          <w:szCs w:val="24"/>
        </w:rPr>
        <w:t>правовы</w:t>
      </w:r>
      <w:r w:rsidR="00CC13F6" w:rsidRPr="008318D5">
        <w:rPr>
          <w:rFonts w:ascii="Times New Roman" w:hAnsi="Times New Roman" w:cs="Times New Roman"/>
          <w:sz w:val="24"/>
          <w:szCs w:val="24"/>
        </w:rPr>
        <w:t>х</w:t>
      </w:r>
      <w:r w:rsidRPr="008318D5">
        <w:rPr>
          <w:rFonts w:ascii="Times New Roman" w:hAnsi="Times New Roman" w:cs="Times New Roman"/>
          <w:sz w:val="24"/>
          <w:szCs w:val="24"/>
        </w:rPr>
        <w:t xml:space="preserve"> акт</w:t>
      </w:r>
      <w:r w:rsidR="00CC13F6" w:rsidRPr="008318D5">
        <w:rPr>
          <w:rFonts w:ascii="Times New Roman" w:hAnsi="Times New Roman" w:cs="Times New Roman"/>
          <w:sz w:val="24"/>
          <w:szCs w:val="24"/>
        </w:rPr>
        <w:t>ов</w:t>
      </w:r>
      <w:r w:rsidRPr="008318D5">
        <w:rPr>
          <w:rFonts w:ascii="Times New Roman" w:hAnsi="Times New Roman" w:cs="Times New Roman"/>
          <w:sz w:val="24"/>
          <w:szCs w:val="24"/>
        </w:rPr>
        <w:t xml:space="preserve"> в области архивного дела и архивного хранения</w:t>
      </w:r>
      <w:r w:rsidR="00CC13F6" w:rsidRPr="008318D5">
        <w:rPr>
          <w:rFonts w:ascii="Times New Roman" w:hAnsi="Times New Roman" w:cs="Times New Roman"/>
          <w:sz w:val="24"/>
          <w:szCs w:val="24"/>
        </w:rPr>
        <w:t>.</w:t>
      </w:r>
    </w:p>
    <w:p w:rsidR="00B73E32" w:rsidRPr="008318D5" w:rsidRDefault="00B73E32" w:rsidP="005F7355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8D5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5028CB">
        <w:rPr>
          <w:rFonts w:ascii="Times New Roman" w:hAnsi="Times New Roman" w:cs="Times New Roman"/>
          <w:sz w:val="24"/>
          <w:szCs w:val="24"/>
        </w:rPr>
        <w:t>Оператору</w:t>
      </w:r>
      <w:r w:rsidRPr="008318D5">
        <w:rPr>
          <w:rFonts w:ascii="Times New Roman" w:hAnsi="Times New Roman" w:cs="Times New Roman"/>
          <w:sz w:val="24"/>
          <w:szCs w:val="24"/>
        </w:rPr>
        <w:t xml:space="preserve"> или его представителю по адресу, указанному в начале данного Согласия.</w:t>
      </w:r>
    </w:p>
    <w:p w:rsidR="00B73E32" w:rsidRPr="008318D5" w:rsidRDefault="00B73E32" w:rsidP="005F7355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8D5">
        <w:rPr>
          <w:rFonts w:ascii="Times New Roman" w:hAnsi="Times New Roman" w:cs="Times New Roman"/>
          <w:sz w:val="24"/>
          <w:szCs w:val="24"/>
        </w:rP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5028CB">
        <w:rPr>
          <w:rFonts w:ascii="Times New Roman" w:hAnsi="Times New Roman" w:cs="Times New Roman"/>
          <w:sz w:val="24"/>
          <w:szCs w:val="24"/>
        </w:rPr>
        <w:t>Оператор</w:t>
      </w:r>
      <w:r w:rsidRPr="008318D5">
        <w:rPr>
          <w:rFonts w:ascii="Times New Roman" w:hAnsi="Times New Roman" w:cs="Times New Roman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</w:t>
      </w:r>
      <w:r w:rsidRPr="008318D5">
        <w:rPr>
          <w:rFonts w:ascii="Times New Roman" w:hAnsi="Times New Roman" w:cs="Times New Roman"/>
          <w:sz w:val="24"/>
          <w:szCs w:val="24"/>
        </w:rPr>
        <w:lastRenderedPageBreak/>
        <w:t>статьи 11 Федерального закона</w:t>
      </w:r>
      <w:r w:rsidR="00F9325A" w:rsidRPr="008318D5">
        <w:rPr>
          <w:rFonts w:ascii="Times New Roman" w:hAnsi="Times New Roman" w:cs="Times New Roman"/>
          <w:sz w:val="24"/>
          <w:szCs w:val="24"/>
        </w:rPr>
        <w:t xml:space="preserve"> от 27 июля 2006 г. </w:t>
      </w:r>
      <w:r w:rsidRPr="008318D5">
        <w:rPr>
          <w:rFonts w:ascii="Times New Roman" w:hAnsi="Times New Roman" w:cs="Times New Roman"/>
          <w:sz w:val="24"/>
          <w:szCs w:val="24"/>
        </w:rPr>
        <w:t xml:space="preserve"> </w:t>
      </w:r>
      <w:r w:rsidR="00F9325A" w:rsidRPr="008318D5">
        <w:rPr>
          <w:rFonts w:ascii="Times New Roman" w:hAnsi="Times New Roman" w:cs="Times New Roman"/>
          <w:sz w:val="24"/>
          <w:szCs w:val="24"/>
        </w:rPr>
        <w:t>№152-ФЗ «О персональных данных».</w:t>
      </w:r>
    </w:p>
    <w:p w:rsidR="00B73E32" w:rsidRPr="008318D5" w:rsidRDefault="00DB55F0" w:rsidP="005F7355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18D5">
        <w:rPr>
          <w:rFonts w:ascii="Times New Roman" w:hAnsi="Times New Roman" w:cs="Times New Roman"/>
          <w:sz w:val="24"/>
          <w:szCs w:val="24"/>
        </w:rPr>
        <w:t xml:space="preserve"> </w:t>
      </w:r>
      <w:r w:rsidR="00B73E32" w:rsidRPr="008318D5">
        <w:rPr>
          <w:rFonts w:ascii="Times New Roman" w:hAnsi="Times New Roman" w:cs="Times New Roman"/>
          <w:sz w:val="24"/>
          <w:szCs w:val="24"/>
        </w:rPr>
        <w:t>Настоящее согласие действует все время до момента прекращения обработки персональных данных, указанных в п.</w:t>
      </w:r>
      <w:r w:rsidR="005028CB">
        <w:rPr>
          <w:rFonts w:ascii="Times New Roman" w:hAnsi="Times New Roman" w:cs="Times New Roman"/>
          <w:sz w:val="24"/>
          <w:szCs w:val="24"/>
        </w:rPr>
        <w:t xml:space="preserve"> </w:t>
      </w:r>
      <w:r w:rsidR="00AA1A5E">
        <w:rPr>
          <w:rFonts w:ascii="Times New Roman" w:hAnsi="Times New Roman" w:cs="Times New Roman"/>
          <w:sz w:val="24"/>
          <w:szCs w:val="24"/>
        </w:rPr>
        <w:t>8</w:t>
      </w:r>
      <w:r w:rsidR="00B73E32" w:rsidRPr="008318D5">
        <w:rPr>
          <w:rFonts w:ascii="Times New Roman" w:hAnsi="Times New Roman" w:cs="Times New Roman"/>
          <w:sz w:val="24"/>
          <w:szCs w:val="24"/>
        </w:rPr>
        <w:t xml:space="preserve"> и п.</w:t>
      </w:r>
      <w:r w:rsidR="005028CB">
        <w:rPr>
          <w:rFonts w:ascii="Times New Roman" w:hAnsi="Times New Roman" w:cs="Times New Roman"/>
          <w:sz w:val="24"/>
          <w:szCs w:val="24"/>
        </w:rPr>
        <w:t xml:space="preserve"> </w:t>
      </w:r>
      <w:r w:rsidR="00AA1A5E">
        <w:rPr>
          <w:rFonts w:ascii="Times New Roman" w:hAnsi="Times New Roman" w:cs="Times New Roman"/>
          <w:sz w:val="24"/>
          <w:szCs w:val="24"/>
        </w:rPr>
        <w:t>9</w:t>
      </w:r>
      <w:r w:rsidR="00B73E32" w:rsidRPr="008318D5">
        <w:rPr>
          <w:rFonts w:ascii="Times New Roman" w:hAnsi="Times New Roman" w:cs="Times New Roman"/>
          <w:sz w:val="24"/>
          <w:szCs w:val="24"/>
        </w:rPr>
        <w:t xml:space="preserve"> данного Согласия.</w:t>
      </w:r>
    </w:p>
    <w:p w:rsidR="00FD1C09" w:rsidRPr="008318D5" w:rsidRDefault="00FD1C09" w:rsidP="005F7355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3E32" w:rsidRPr="008318D5" w:rsidRDefault="00B73E32" w:rsidP="005F7355">
      <w:pPr>
        <w:spacing w:after="0" w:line="240" w:lineRule="auto"/>
      </w:pPr>
    </w:p>
    <w:p w:rsidR="00B73E32" w:rsidRPr="008318D5" w:rsidRDefault="00B73E32" w:rsidP="00B267C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457" w:rsidRPr="008318D5" w:rsidRDefault="00E82457" w:rsidP="005F7355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05CB" w:rsidRPr="008318D5" w:rsidRDefault="003105CB" w:rsidP="005F7355">
      <w:pPr>
        <w:spacing w:after="0" w:line="240" w:lineRule="auto"/>
      </w:pPr>
    </w:p>
    <w:sectPr w:rsidR="003105CB" w:rsidRPr="008318D5" w:rsidSect="007778F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ADE" w:rsidRDefault="00C31ADE" w:rsidP="007778FE">
      <w:pPr>
        <w:spacing w:after="0" w:line="240" w:lineRule="auto"/>
      </w:pPr>
      <w:r>
        <w:separator/>
      </w:r>
    </w:p>
  </w:endnote>
  <w:endnote w:type="continuationSeparator" w:id="0">
    <w:p w:rsidR="00C31ADE" w:rsidRDefault="00C31ADE" w:rsidP="0077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ADE" w:rsidRDefault="00C31ADE" w:rsidP="007778FE">
      <w:pPr>
        <w:spacing w:after="0" w:line="240" w:lineRule="auto"/>
      </w:pPr>
      <w:r>
        <w:separator/>
      </w:r>
    </w:p>
  </w:footnote>
  <w:footnote w:type="continuationSeparator" w:id="0">
    <w:p w:rsidR="00C31ADE" w:rsidRDefault="00C31ADE" w:rsidP="0077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9598476"/>
      <w:docPartObj>
        <w:docPartGallery w:val="Page Numbers (Top of Page)"/>
        <w:docPartUnique/>
      </w:docPartObj>
    </w:sdtPr>
    <w:sdtEndPr/>
    <w:sdtContent>
      <w:p w:rsidR="007778FE" w:rsidRDefault="007778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65C">
          <w:rPr>
            <w:noProof/>
          </w:rPr>
          <w:t>2</w:t>
        </w:r>
        <w:r>
          <w:fldChar w:fldCharType="end"/>
        </w:r>
      </w:p>
    </w:sdtContent>
  </w:sdt>
  <w:p w:rsidR="007778FE" w:rsidRDefault="007778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0DE3"/>
    <w:multiLevelType w:val="hybridMultilevel"/>
    <w:tmpl w:val="D05E3514"/>
    <w:lvl w:ilvl="0" w:tplc="CAFE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9A6A4016">
      <w:start w:val="1"/>
      <w:numFmt w:val="decimal"/>
      <w:lvlText w:val="%2)"/>
      <w:lvlJc w:val="left"/>
      <w:pPr>
        <w:ind w:left="1440" w:hanging="360"/>
      </w:pPr>
      <w:rPr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670E4"/>
    <w:multiLevelType w:val="hybridMultilevel"/>
    <w:tmpl w:val="567C5282"/>
    <w:lvl w:ilvl="0" w:tplc="A788A69E">
      <w:start w:val="1"/>
      <w:numFmt w:val="decimal"/>
      <w:pStyle w:val="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34"/>
    <w:rsid w:val="00044CBF"/>
    <w:rsid w:val="000468C4"/>
    <w:rsid w:val="000D5CED"/>
    <w:rsid w:val="000F34F1"/>
    <w:rsid w:val="000F5FC2"/>
    <w:rsid w:val="00181F37"/>
    <w:rsid w:val="001E0934"/>
    <w:rsid w:val="002128FD"/>
    <w:rsid w:val="002534BE"/>
    <w:rsid w:val="00270547"/>
    <w:rsid w:val="00285BBE"/>
    <w:rsid w:val="002C1A82"/>
    <w:rsid w:val="002D393A"/>
    <w:rsid w:val="002D42B8"/>
    <w:rsid w:val="003105CB"/>
    <w:rsid w:val="00325929"/>
    <w:rsid w:val="00327EB4"/>
    <w:rsid w:val="00350B5A"/>
    <w:rsid w:val="0035765C"/>
    <w:rsid w:val="00392FAB"/>
    <w:rsid w:val="003A6729"/>
    <w:rsid w:val="0043451D"/>
    <w:rsid w:val="00436845"/>
    <w:rsid w:val="00461CD3"/>
    <w:rsid w:val="00461DE1"/>
    <w:rsid w:val="005028CB"/>
    <w:rsid w:val="005047FA"/>
    <w:rsid w:val="00537BE2"/>
    <w:rsid w:val="00564C20"/>
    <w:rsid w:val="005F7355"/>
    <w:rsid w:val="0061107C"/>
    <w:rsid w:val="006230D3"/>
    <w:rsid w:val="00650F25"/>
    <w:rsid w:val="00654B3B"/>
    <w:rsid w:val="00684F32"/>
    <w:rsid w:val="006A1583"/>
    <w:rsid w:val="006A633E"/>
    <w:rsid w:val="006B06AA"/>
    <w:rsid w:val="006C07B9"/>
    <w:rsid w:val="006E3844"/>
    <w:rsid w:val="00703146"/>
    <w:rsid w:val="00773FFE"/>
    <w:rsid w:val="007778FE"/>
    <w:rsid w:val="008318D5"/>
    <w:rsid w:val="008B1E34"/>
    <w:rsid w:val="008D6FB9"/>
    <w:rsid w:val="00992179"/>
    <w:rsid w:val="00A50902"/>
    <w:rsid w:val="00AA1A5E"/>
    <w:rsid w:val="00B01D30"/>
    <w:rsid w:val="00B2370E"/>
    <w:rsid w:val="00B24E81"/>
    <w:rsid w:val="00B267C5"/>
    <w:rsid w:val="00B56A93"/>
    <w:rsid w:val="00B73E32"/>
    <w:rsid w:val="00B909F8"/>
    <w:rsid w:val="00BA5066"/>
    <w:rsid w:val="00BF3183"/>
    <w:rsid w:val="00C31ADE"/>
    <w:rsid w:val="00C34A28"/>
    <w:rsid w:val="00C422CA"/>
    <w:rsid w:val="00C61086"/>
    <w:rsid w:val="00CB07F4"/>
    <w:rsid w:val="00CB576B"/>
    <w:rsid w:val="00CC13F6"/>
    <w:rsid w:val="00CC5E53"/>
    <w:rsid w:val="00D07321"/>
    <w:rsid w:val="00D3187F"/>
    <w:rsid w:val="00D50583"/>
    <w:rsid w:val="00D95F20"/>
    <w:rsid w:val="00DB55F0"/>
    <w:rsid w:val="00DB6130"/>
    <w:rsid w:val="00E12339"/>
    <w:rsid w:val="00E74C60"/>
    <w:rsid w:val="00E778CF"/>
    <w:rsid w:val="00E82457"/>
    <w:rsid w:val="00E86687"/>
    <w:rsid w:val="00EE6CED"/>
    <w:rsid w:val="00F25183"/>
    <w:rsid w:val="00F3577F"/>
    <w:rsid w:val="00F9325A"/>
    <w:rsid w:val="00FA56CA"/>
    <w:rsid w:val="00FC0A52"/>
    <w:rsid w:val="00FD0F4D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A3786-8C51-483C-BD9A-D520DA53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5CB"/>
    <w:pPr>
      <w:spacing w:after="20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105C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105CB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1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C1A82"/>
    <w:pPr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L">
    <w:name w:val="L нумерованный список"/>
    <w:basedOn w:val="a"/>
    <w:qFormat/>
    <w:rsid w:val="002C1A82"/>
    <w:pPr>
      <w:numPr>
        <w:numId w:val="1"/>
      </w:numPr>
      <w:tabs>
        <w:tab w:val="left" w:pos="1134"/>
      </w:tabs>
      <w:spacing w:after="0"/>
    </w:pPr>
    <w:rPr>
      <w:rFonts w:ascii="Arial" w:hAnsi="Arial" w:cs="Arial"/>
      <w:lang w:eastAsia="ru-RU"/>
    </w:rPr>
  </w:style>
  <w:style w:type="character" w:customStyle="1" w:styleId="apple-style-span">
    <w:name w:val="apple-style-span"/>
    <w:basedOn w:val="a0"/>
    <w:rsid w:val="002C1A82"/>
  </w:style>
  <w:style w:type="paragraph" w:styleId="a4">
    <w:name w:val="header"/>
    <w:basedOn w:val="a"/>
    <w:link w:val="a5"/>
    <w:uiPriority w:val="99"/>
    <w:unhideWhenUsed/>
    <w:rsid w:val="0077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8F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8F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61107C"/>
    <w:pPr>
      <w:spacing w:after="0" w:line="240" w:lineRule="auto"/>
    </w:pPr>
    <w:rPr>
      <w:szCs w:val="20"/>
      <w:lang w:val="en-GB" w:eastAsia="ru-RU"/>
    </w:rPr>
  </w:style>
  <w:style w:type="character" w:customStyle="1" w:styleId="30">
    <w:name w:val="Основной текст 3 Знак"/>
    <w:basedOn w:val="a0"/>
    <w:link w:val="3"/>
    <w:rsid w:val="0061107C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Канцедалов</dc:creator>
  <cp:keywords/>
  <dc:description/>
  <cp:lastModifiedBy>Александр Новиков</cp:lastModifiedBy>
  <cp:revision>3</cp:revision>
  <dcterms:created xsi:type="dcterms:W3CDTF">2017-07-05T08:25:00Z</dcterms:created>
  <dcterms:modified xsi:type="dcterms:W3CDTF">2018-08-24T08:37:00Z</dcterms:modified>
</cp:coreProperties>
</file>